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7" w:name="X8e122ffc4067308c33627e51b99a32aeeae5033"/>
    <w:p>
      <w:pPr>
        <w:pStyle w:val="Heading1"/>
      </w:pPr>
      <w:r>
        <w:t xml:space="preserve">The Role and Evolution of the Automotive Engineer in Uzbekistan, Tashkent</w:t>
      </w:r>
    </w:p>
    <w:p>
      <w:pPr>
        <w:pStyle w:val="FirstParagraph"/>
      </w:pPr>
      <w:r>
        <w:t xml:space="preserve">The automotive industry stands as a cornerstone of modern industrial capability, representing not only economic growth but also technological innovation and national pride. In the heart of Central Asia, the city of</w:t>
      </w:r>
      <w:r>
        <w:t xml:space="preserve"> </w:t>
      </w:r>
      <w:r>
        <w:rPr>
          <w:bCs/>
          <w:b/>
        </w:rPr>
        <w:t xml:space="preserve">Tashkent</w:t>
      </w:r>
      <w:r>
        <w:t xml:space="preserve">, Uzbekistan's capital, this industry is undergoing a profound transformation. At the center of this shift is the critical role of the</w:t>
      </w:r>
      <w:r>
        <w:t xml:space="preserve"> </w:t>
      </w:r>
      <w:r>
        <w:t xml:space="preserve">Automotive Engineer</w:t>
      </w:r>
      <w:r>
        <w:t xml:space="preserve">. As Uzbekistan moves towards becoming a regional manufacturing hub, understanding the multifaceted responsibilities and evolving skill sets required by these professionals becomes paramount. This essay explores how</w:t>
      </w:r>
      <w:r>
        <w:t xml:space="preserve"> </w:t>
      </w:r>
      <w:r>
        <w:rPr>
          <w:bCs/>
          <w:b/>
        </w:rPr>
        <w:t xml:space="preserve">Automotive Engineers</w:t>
      </w:r>
      <w:r>
        <w:t xml:space="preserve"> </w:t>
      </w:r>
      <w:r>
        <w:t xml:space="preserve">are shaping the future of mobility in</w:t>
      </w:r>
      <w:r>
        <w:t xml:space="preserve"> </w:t>
      </w:r>
      <w:r>
        <w:rPr>
          <w:bCs/>
          <w:b/>
        </w:rPr>
        <w:t xml:space="preserve">Uzbekistan, Tashkent</w:t>
      </w:r>
      <w:r>
        <w:t xml:space="preserve">, bridging traditional engineering principles with cutting-edge sustainable technologies.</w:t>
      </w:r>
    </w:p>
    <w:bookmarkStart w:id="20" w:name="X5d1226013b7ba1cfd85f56fdb659d99ea406882"/>
    <w:p>
      <w:pPr>
        <w:pStyle w:val="Heading2"/>
      </w:pPr>
      <w:r>
        <w:t xml:space="preserve">The Industrial Context of Uzbekistan, Tashkent</w:t>
      </w:r>
    </w:p>
    <w:p>
      <w:pPr>
        <w:pStyle w:val="FirstParagraph"/>
      </w:pPr>
      <w:r>
        <w:t xml:space="preserve">To appreciate the significance of the</w:t>
      </w:r>
      <w:r>
        <w:t xml:space="preserve"> </w:t>
      </w:r>
      <w:r>
        <w:t xml:space="preserve">Automotive Engineer</w:t>
      </w:r>
      <w:r>
        <w:t xml:space="preserve">, one must first understand the industrial landscape of</w:t>
      </w:r>
      <w:r>
        <w:t xml:space="preserve"> </w:t>
      </w:r>
      <w:r>
        <w:rPr>
          <w:bCs/>
          <w:b/>
        </w:rPr>
        <w:t xml:space="preserve">Uzbekistan, Tashkent</w:t>
      </w:r>
      <w:r>
        <w:t xml:space="preserve">. Historically reliant on raw material exports, Uzbekistan has aggressively pursued economic diversification over the past decade. The automotive sector was identified as a key pillar for this growth. Tashkent serves as the primary locus for this ambition, housing major assembly plants and state-owned enterprises like UzAuto Motors (formerly GM Uzbekistan) and emerging partnerships with global giants such as Renault-Nissan, BYD, and Geely.</w:t>
      </w:r>
    </w:p>
    <w:p>
      <w:pPr>
        <w:pStyle w:val="BodyText"/>
      </w:pPr>
      <w:r>
        <w:t xml:space="preserve">This transition from simple assembly to complex local manufacturing requires a workforce that is not only proficient but also innovative. The demand for high-skilled technical personnel has surged, placing the</w:t>
      </w:r>
      <w:r>
        <w:t xml:space="preserve"> </w:t>
      </w:r>
      <w:r>
        <w:rPr>
          <w:bCs/>
          <w:b/>
        </w:rPr>
        <w:t xml:space="preserve">Automotive Engineer</w:t>
      </w:r>
      <w:r>
        <w:t xml:space="preserve"> </w:t>
      </w:r>
      <w:r>
        <w:t xml:space="preserve">at the forefront of this industrial revolution. In</w:t>
      </w:r>
      <w:r>
        <w:t xml:space="preserve"> </w:t>
      </w:r>
      <w:r>
        <w:rPr>
          <w:bCs/>
          <w:b/>
        </w:rPr>
        <w:t xml:space="preserve">Uzbekistan, Tashkent</w:t>
      </w:r>
      <w:r>
        <w:t xml:space="preserve">, these engineers are no longer just maintaining production lines; they are designing localized supply chains and adapting global platforms to fit regional needs.</w:t>
      </w:r>
    </w:p>
    <w:bookmarkEnd w:id="20"/>
    <w:bookmarkStart w:id="21" w:name="X1c7d18a18ab991fe9e14f9a208d974bada3441d"/>
    <w:p>
      <w:pPr>
        <w:pStyle w:val="Heading2"/>
      </w:pPr>
      <w:r>
        <w:t xml:space="preserve">The Multifaceted Role of the Automotive Engineer</w:t>
      </w:r>
    </w:p>
    <w:p>
      <w:pPr>
        <w:pStyle w:val="FirstParagraph"/>
      </w:pPr>
      <w:r>
        <w:t xml:space="preserve">The modern</w:t>
      </w:r>
      <w:r>
        <w:t xml:space="preserve"> </w:t>
      </w:r>
      <w:r>
        <w:t xml:space="preserve">Automotive Engineer</w:t>
      </w:r>
      <w:r>
        <w:t xml:space="preserve"> </w:t>
      </w:r>
      <w:r>
        <w:t xml:space="preserve">operates at the intersection of mechanical, electrical, software, and materials engineering. In the context of</w:t>
      </w:r>
      <w:r>
        <w:t xml:space="preserve"> </w:t>
      </w:r>
      <w:r>
        <w:rPr>
          <w:bCs/>
          <w:b/>
        </w:rPr>
        <w:t xml:space="preserve">Uzbekistan, Tashkent</w:t>
      </w:r>
      <w:r>
        <w:t xml:space="preserve">, their role is particularly diverse. Traditionally, engineers in this region focused heavily on mechanical systems—engines, chassis, and suspension. However, as vehicles become more electrified and connected,</w:t>
      </w:r>
      <w:r>
        <w:t xml:space="preserve"> </w:t>
      </w:r>
      <w:r>
        <w:rPr>
          <w:bCs/>
          <w:b/>
        </w:rPr>
        <w:t xml:space="preserve">Automotive Engineers</w:t>
      </w:r>
      <w:r>
        <w:t xml:space="preserve"> </w:t>
      </w:r>
      <w:r>
        <w:t xml:space="preserve">must now possess a holistic understanding of the entire vehicle lifecycle.</w:t>
      </w:r>
    </w:p>
    <w:p>
      <w:pPr>
        <w:pStyle w:val="BodyText"/>
      </w:pPr>
      <w:r>
        <w:t xml:space="preserve">In</w:t>
      </w:r>
      <w:r>
        <w:t xml:space="preserve"> </w:t>
      </w:r>
      <w:r>
        <w:rPr>
          <w:bCs/>
          <w:b/>
        </w:rPr>
        <w:t xml:space="preserve">Tashkent</w:t>
      </w:r>
      <w:r>
        <w:t xml:space="preserve">, engineers are tasked with ensuring that imported components are integrated seamlessly into local assemblies. This requires rigorous quality control, precision manufacturing knowledge, and an understanding of international safety standards such as UN ECE regulations. Furthermore,</w:t>
      </w:r>
      <w:r>
        <w:t xml:space="preserve"> </w:t>
      </w:r>
      <w:r>
        <w:rPr>
          <w:bCs/>
          <w:b/>
        </w:rPr>
        <w:t xml:space="preserve">Automotive Engineers</w:t>
      </w:r>
      <w:r>
        <w:t xml:space="preserve"> </w:t>
      </w:r>
      <w:r>
        <w:t xml:space="preserve">in</w:t>
      </w:r>
      <w:r>
        <w:t xml:space="preserve"> </w:t>
      </w:r>
      <w:r>
        <w:rPr>
          <w:bCs/>
          <w:b/>
        </w:rPr>
        <w:t xml:space="preserve">Uzbekistan, Tashkent</w:t>
      </w:r>
      <w:r>
        <w:t xml:space="preserve"> </w:t>
      </w:r>
      <w:r>
        <w:t xml:space="preserve">play a crucial role in localization efforts. They work to identify which parts can be manufactured locally to reduce dependency on imports, thereby strengthening the national economy and creating jobs.</w:t>
      </w:r>
    </w:p>
    <w:bookmarkEnd w:id="21"/>
    <w:bookmarkStart w:id="22" w:name="X873f7e16d0b2d3d0f6d54a15280abddbfd5b164"/>
    <w:p>
      <w:pPr>
        <w:pStyle w:val="Heading2"/>
      </w:pPr>
      <w:r>
        <w:t xml:space="preserve">Sustainability and Electrification: A New Frontier</w:t>
      </w:r>
    </w:p>
    <w:p>
      <w:pPr>
        <w:pStyle w:val="FirstParagraph"/>
      </w:pPr>
      <w:r>
        <w:t xml:space="preserve">A critical aspect of the current engineering landscape in</w:t>
      </w:r>
      <w:r>
        <w:t xml:space="preserve"> </w:t>
      </w:r>
      <w:r>
        <w:rPr>
          <w:bCs/>
          <w:b/>
        </w:rPr>
        <w:t xml:space="preserve">Uzbekistan, Tashkent</w:t>
      </w:r>
      <w:r>
        <w:t xml:space="preserve">, is the push toward sustainability. The global automotive industry is rapidly moving away from internal combustion engines (ICE) toward electric vehicles (EVs). For</w:t>
      </w:r>
      <w:r>
        <w:t xml:space="preserve"> </w:t>
      </w:r>
      <w:r>
        <w:t xml:space="preserve">Automotive Engineers</w:t>
      </w:r>
      <w:r>
        <w:t xml:space="preserve"> </w:t>
      </w:r>
      <w:r>
        <w:t xml:space="preserve">in this region, this presents both a challenge and an opportunity. Uzbekistan has abundant lithium and other mineral resources essential for battery production, making the country potentially strategic in the global EV supply chain.</w:t>
      </w:r>
    </w:p>
    <w:p>
      <w:pPr>
        <w:pStyle w:val="BodyText"/>
      </w:pPr>
      <w:r>
        <w:rPr>
          <w:bCs/>
          <w:b/>
        </w:rPr>
        <w:t xml:space="preserve">Automotive Engineers</w:t>
      </w:r>
      <w:r>
        <w:t xml:space="preserve"> </w:t>
      </w:r>
      <w:r>
        <w:t xml:space="preserve">are now deeply involved in researching battery technologies, thermal management systems for electric drivetrains, and lightweight materials that enhance range efficiency. In</w:t>
      </w:r>
      <w:r>
        <w:t xml:space="preserve"> </w:t>
      </w:r>
      <w:r>
        <w:rPr>
          <w:bCs/>
          <w:b/>
        </w:rPr>
        <w:t xml:space="preserve">Tashkent</w:t>
      </w:r>
      <w:r>
        <w:t xml:space="preserve">, engineering teams are collaborating with international partners to adapt EV platforms to the specific climatic conditions of Central Asia—extreme heat in summer and cold in winter. This requires specialized engineering solutions that traditional ICE engineers were not trained for, highlighting the need for continuous education and upskilling.</w:t>
      </w:r>
    </w:p>
    <w:bookmarkEnd w:id="22"/>
    <w:bookmarkStart w:id="23" w:name="education-and-workforce-development"/>
    <w:p>
      <w:pPr>
        <w:pStyle w:val="Heading2"/>
      </w:pPr>
      <w:r>
        <w:t xml:space="preserve">Education and Workforce Development</w:t>
      </w:r>
    </w:p>
    <w:p>
      <w:pPr>
        <w:pStyle w:val="FirstParagraph"/>
      </w:pPr>
      <w:r>
        <w:t xml:space="preserve">The effectiveness of any engineering sector is directly tied to the quality of its educational institutions. In response to the needs of the industry, universities in</w:t>
      </w:r>
      <w:r>
        <w:t xml:space="preserve"> </w:t>
      </w:r>
      <w:r>
        <w:rPr>
          <w:bCs/>
          <w:b/>
        </w:rPr>
        <w:t xml:space="preserve">Uzbekistan, Tashkent</w:t>
      </w:r>
      <w:r>
        <w:t xml:space="preserve">, such as Tashkent State Technical University (TSTU) and Uzbekistan State World Languages University, have begun revamping their automotive engineering curricula.</w:t>
      </w:r>
    </w:p>
    <w:p>
      <w:pPr>
        <w:pStyle w:val="BodyText"/>
      </w:pPr>
      <w:r>
        <w:t xml:space="preserve">There is a concerted effort to integrate modern tools like Computer-Aided Design (CAD), Finite Element Analysis (FEA), and virtual prototyping into the training of future engineers. The goal is to produce graduates who are industry-ready, capable of contributing as junior</w:t>
      </w:r>
      <w:r>
        <w:t xml:space="preserve"> </w:t>
      </w:r>
      <w:r>
        <w:rPr>
          <w:bCs/>
          <w:b/>
        </w:rPr>
        <w:t xml:space="preserve">Automotive Engineers</w:t>
      </w:r>
      <w:r>
        <w:t xml:space="preserve"> </w:t>
      </w:r>
      <w:r>
        <w:t xml:space="preserve">from day one. Moreover, international collaborations allow for exchange programs where Uzbek engineers can learn best practices in Germany, Japan, and South Korea before returning to apply them in</w:t>
      </w:r>
      <w:r>
        <w:t xml:space="preserve"> </w:t>
      </w:r>
      <w:r>
        <w:rPr>
          <w:bCs/>
          <w:b/>
        </w:rPr>
        <w:t xml:space="preserve">Tashkent</w:t>
      </w:r>
      <w:r>
        <w:t xml:space="preserve">.</w:t>
      </w:r>
    </w:p>
    <w:bookmarkEnd w:id="23"/>
    <w:bookmarkStart w:id="24" w:name="economic-impact-and-national-development"/>
    <w:p>
      <w:pPr>
        <w:pStyle w:val="Heading2"/>
      </w:pPr>
      <w:r>
        <w:t xml:space="preserve">Economic Impact and National Development</w:t>
      </w:r>
    </w:p>
    <w:p>
      <w:pPr>
        <w:pStyle w:val="FirstParagraph"/>
      </w:pPr>
      <w:r>
        <w:t xml:space="preserve">The work of the</w:t>
      </w:r>
      <w:r>
        <w:t xml:space="preserve"> </w:t>
      </w:r>
      <w:r>
        <w:t xml:space="preserve">Automotive Engineer</w:t>
      </w:r>
      <w:r>
        <w:t xml:space="preserve"> </w:t>
      </w:r>
      <w:r>
        <w:t xml:space="preserve">has profound economic implications for</w:t>
      </w:r>
      <w:r>
        <w:t xml:space="preserve"> </w:t>
      </w:r>
      <w:r>
        <w:rPr>
          <w:bCs/>
          <w:b/>
        </w:rPr>
        <w:t xml:space="preserve">Uzbekistan, Tashkent</w:t>
      </w:r>
      <w:r>
        <w:t xml:space="preserve">. By increasing local value addition in vehicle manufacturing, these professionals help retain foreign exchange that would otherwise be spent on imported finished cars. They create high-quality technical jobs and stimulate ancillary industries such as steel processing, plastics, and electronics.</w:t>
      </w:r>
    </w:p>
    <w:p>
      <w:pPr>
        <w:pStyle w:val="BodyText"/>
      </w:pPr>
      <w:r>
        <w:t xml:space="preserve">In</w:t>
      </w:r>
      <w:r>
        <w:t xml:space="preserve"> </w:t>
      </w:r>
      <w:r>
        <w:rPr>
          <w:bCs/>
          <w:b/>
        </w:rPr>
        <w:t xml:space="preserve">Tashkent</w:t>
      </w:r>
      <w:r>
        <w:t xml:space="preserve">, the automotive cluster acts as a magnet for foreign direct investment (FDI). Multinational corporations are more likely to invest in countries where they can find competent engineering talent. Thus,</w:t>
      </w:r>
      <w:r>
        <w:t xml:space="preserve"> </w:t>
      </w:r>
      <w:r>
        <w:rPr>
          <w:bCs/>
          <w:b/>
        </w:rPr>
        <w:t xml:space="preserve">Automotive Engineers</w:t>
      </w:r>
      <w:r>
        <w:t xml:space="preserve"> </w:t>
      </w:r>
      <w:r>
        <w:t xml:space="preserve">are not just technical workers; they are key assets in attracting global capital and integrating Uzbekistan into the global automotive value chain.</w:t>
      </w:r>
    </w:p>
    <w:bookmarkEnd w:id="24"/>
    <w:bookmarkStart w:id="25" w:name="future-challenges-and-opportunities"/>
    <w:p>
      <w:pPr>
        <w:pStyle w:val="Heading2"/>
      </w:pPr>
      <w:r>
        <w:t xml:space="preserve">Future Challenges and Opportunities</w:t>
      </w:r>
    </w:p>
    <w:p>
      <w:pPr>
        <w:pStyle w:val="FirstParagraph"/>
      </w:pPr>
      <w:r>
        <w:t xml:space="preserve">Looking ahead, the role of the</w:t>
      </w:r>
      <w:r>
        <w:t xml:space="preserve"> </w:t>
      </w:r>
      <w:r>
        <w:t xml:space="preserve">Automotive Engineer</w:t>
      </w:r>
      <w:r>
        <w:t xml:space="preserve"> </w:t>
      </w:r>
      <w:r>
        <w:t xml:space="preserve">in</w:t>
      </w:r>
      <w:r>
        <w:t xml:space="preserve"> </w:t>
      </w:r>
      <w:r>
        <w:rPr>
          <w:bCs/>
          <w:b/>
        </w:rPr>
        <w:t xml:space="preserve">Uzbekistan, Tashkent</w:t>
      </w:r>
      <w:r>
        <w:t xml:space="preserve">, will likely expand into autonomous driving technologies and intelligent transportation systems (ITS). As smart city initiatives gain traction in Tashkent, engineers will be needed to integrate vehicle-to-infrastructure (V2I) communication. This requires a deep understanding of data analytics, cybersecurity, and artificial intelligence.</w:t>
      </w:r>
    </w:p>
    <w:p>
      <w:pPr>
        <w:pStyle w:val="BodyText"/>
      </w:pPr>
      <w:r>
        <w:t xml:space="preserve">Additionally,</w:t>
      </w:r>
      <w:r>
        <w:t xml:space="preserve"> </w:t>
      </w:r>
      <w:r>
        <w:rPr>
          <w:bCs/>
          <w:b/>
        </w:rPr>
        <w:t xml:space="preserve">Automotive Engineers</w:t>
      </w:r>
      <w:r>
        <w:t xml:space="preserve"> </w:t>
      </w:r>
      <w:r>
        <w:t xml:space="preserve">must address the infrastructure challenges associated with EV adoption. This includes working on grid stability for charging stations and recycling protocols for end-of-life batteries. The engineering solutions developed in</w:t>
      </w:r>
      <w:r>
        <w:t xml:space="preserve"> </w:t>
      </w:r>
      <w:r>
        <w:rPr>
          <w:bCs/>
          <w:b/>
        </w:rPr>
        <w:t xml:space="preserve">Tashkent</w:t>
      </w:r>
      <w:r>
        <w:t xml:space="preserve"> </w:t>
      </w:r>
      <w:r>
        <w:t xml:space="preserve">could serve as a model for other developing nations in Central Asia and beyond.</w:t>
      </w:r>
    </w:p>
    <w:bookmarkEnd w:id="25"/>
    <w:bookmarkStart w:id="26" w:name="conclusion"/>
    <w:p>
      <w:pPr>
        <w:pStyle w:val="Heading2"/>
      </w:pPr>
      <w:r>
        <w:t xml:space="preserve">Conclusion</w:t>
      </w:r>
    </w:p>
    <w:p>
      <w:pPr>
        <w:pStyle w:val="FirstParagraph"/>
      </w:pPr>
      <w:r>
        <w:t xml:space="preserve">In conclusion, the</w:t>
      </w:r>
      <w:r>
        <w:t xml:space="preserve"> </w:t>
      </w:r>
      <w:r>
        <w:t xml:space="preserve">Automotive Engineer</w:t>
      </w:r>
      <w:r>
        <w:t xml:space="preserve"> </w:t>
      </w:r>
      <w:r>
        <w:t xml:space="preserve">plays a pivotal role in the industrial transformation of</w:t>
      </w:r>
      <w:r>
        <w:t xml:space="preserve"> </w:t>
      </w:r>
      <w:r>
        <w:rPr>
          <w:bCs/>
          <w:b/>
        </w:rPr>
        <w:t xml:space="preserve">Uzbekistan, Tashkent</w:t>
      </w:r>
      <w:r>
        <w:t xml:space="preserve">. From localizing production lines to pioneering electrification strategies, these professionals are driving the nation's economic progress and technological advancement. As</w:t>
      </w:r>
      <w:r>
        <w:t xml:space="preserve"> </w:t>
      </w:r>
      <w:r>
        <w:rPr>
          <w:bCs/>
          <w:b/>
        </w:rPr>
        <w:t xml:space="preserve">Tashkent</w:t>
      </w:r>
      <w:r>
        <w:t xml:space="preserve">, Uzbekistan continues to position itself as a key player in the global automotive market, the demand for skilled, innovative,</w:t>
      </w:r>
      <w:r>
        <w:br/>
      </w:r>
      <w:r>
        <w:t xml:space="preserve">and versatile engineers will only grow. Investing in this human capital is not just an industrial strategy; it is a national imperative for sustainable development and future prosperity.</w:t>
      </w:r>
    </w:p>
    <w:p>
      <w:pPr>
        <w:pStyle w:val="BodyText"/>
      </w:pPr>
      <w:r>
        <w:t xml:space="preserve">© 2023 Automotive Industry Review - Uzbekistan Chapter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Uzbekistan, Tashkent</dc:title>
  <dc:creator/>
  <dc:language>en</dc:language>
  <cp:keywords/>
  <dcterms:created xsi:type="dcterms:W3CDTF">2026-07-30T11:47:16Z</dcterms:created>
  <dcterms:modified xsi:type="dcterms:W3CDTF">2026-07-30T11:47:16Z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