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Artistry</w:t>
      </w:r>
      <w:r>
        <w:t xml:space="preserve"> </w:t>
      </w:r>
      <w:r>
        <w:t xml:space="preserve">and</w:t>
      </w:r>
      <w:r>
        <w:t xml:space="preserve"> </w:t>
      </w:r>
      <w:r>
        <w:t xml:space="preserve">Heritage</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Egypt,</w:t>
      </w:r>
      <w:r>
        <w:t xml:space="preserve"> </w:t>
      </w:r>
      <w:r>
        <w:t xml:space="preserve">Cairo</w:t>
      </w:r>
    </w:p>
    <w:bookmarkStart w:id="26" w:name="X97a1b8e916c72798f629fb4bf3018fd90626041"/>
    <w:p>
      <w:pPr>
        <w:pStyle w:val="Heading1"/>
      </w:pPr>
      <w:r>
        <w:t xml:space="preserve">The Soul of the Crust and the Heart of Cairo:</w:t>
      </w:r>
      <w:r>
        <w:br/>
      </w:r>
      <w:r>
        <w:t xml:space="preserve">A Reflection on the Baker in Egypt</w:t>
      </w:r>
    </w:p>
    <w:p>
      <w:pPr>
        <w:pStyle w:val="FirstParagraph"/>
      </w:pPr>
      <w:r>
        <w:t xml:space="preserve">In the bustling, vibrant tapestry of life that defines</w:t>
      </w:r>
      <w:r>
        <w:t xml:space="preserve"> </w:t>
      </w:r>
      <w:r>
        <w:rPr>
          <w:bCs/>
          <w:b/>
        </w:rPr>
        <w:t xml:space="preserve">Egypt Cairo</w:t>
      </w:r>
      <w:r>
        <w:t xml:space="preserve">, few elements are as fundamental, ubiquitous, or deeply cherished as bread. It is not merely a sustenance; it is a cultural anchor, a symbol of hospitality (karam), and the daily rhythm upon which millions of lives are synchronized. At the center of this culinary universe stands the</w:t>
      </w:r>
      <w:r>
        <w:t xml:space="preserve"> </w:t>
      </w:r>
      <w:r>
        <w:rPr>
          <w:bCs/>
          <w:b/>
        </w:rPr>
        <w:t xml:space="preserve">Baker</w:t>
      </w:r>
      <w:r>
        <w:t xml:space="preserve">. To understand the social fabric of</w:t>
      </w:r>
      <w:r>
        <w:t xml:space="preserve"> </w:t>
      </w:r>
      <w:r>
        <w:rPr>
          <w:bCs/>
          <w:b/>
        </w:rPr>
        <w:t xml:space="preserve">Egypt Cairo</w:t>
      </w:r>
      <w:r>
        <w:t xml:space="preserve">, one must look past its ancient monuments and modern skyscrapers to behold the humble yet profound presence of its local bakeries, known as "ahwas" or simply "aish baladi" shops. This essay explores the indispensable role of the baker in preserving tradition, ensuring food security, and fostering community cohesion within this historic metropolis.</w:t>
      </w:r>
    </w:p>
    <w:bookmarkStart w:id="20" w:name="the-staple-of-survival-aish-baladi"/>
    <w:p>
      <w:pPr>
        <w:pStyle w:val="Heading2"/>
      </w:pPr>
      <w:r>
        <w:t xml:space="preserve">The Staple of Survival: Aish Baladi</w:t>
      </w:r>
    </w:p>
    <w:p>
      <w:pPr>
        <w:pStyle w:val="FirstParagraph"/>
      </w:pPr>
      <w:r>
        <w:t xml:space="preserve">The primary product associated with the</w:t>
      </w:r>
      <w:r>
        <w:t xml:space="preserve"> </w:t>
      </w:r>
      <w:r>
        <w:rPr>
          <w:bCs/>
          <w:b/>
        </w:rPr>
        <w:t xml:space="preserve">Baker</w:t>
      </w:r>
      <w:r>
        <w:t xml:space="preserve"> </w:t>
      </w:r>
      <w:r>
        <w:t xml:space="preserve">in</w:t>
      </w:r>
      <w:r>
        <w:t xml:space="preserve"> </w:t>
      </w:r>
      <w:r>
        <w:rPr>
          <w:bCs/>
          <w:b/>
        </w:rPr>
        <w:t xml:space="preserve">Egypt Cairo</w:t>
      </w:r>
      <w:r>
        <w:t xml:space="preserve"> </w:t>
      </w:r>
      <w:r>
        <w:t xml:space="preserve">is "aish baladi," a traditional whole wheat flatbread that resembles pita but is denser, darker, and more rustic. The word "aish" itself translates to "life" or "living," underscoring its critical importance. In</w:t>
      </w:r>
      <w:r>
        <w:t xml:space="preserve"> </w:t>
      </w:r>
      <w:r>
        <w:rPr>
          <w:bCs/>
          <w:b/>
        </w:rPr>
        <w:t xml:space="preserve">Egypt Cairo</w:t>
      </w:r>
      <w:r>
        <w:t xml:space="preserve">, bread is often referred to with a reverence usually reserved for religious texts or national heroes. For the average citizen of</w:t>
      </w:r>
      <w:r>
        <w:t xml:space="preserve"> </w:t>
      </w:r>
      <w:r>
        <w:rPr>
          <w:bCs/>
          <w:b/>
        </w:rPr>
        <w:t xml:space="preserve">Egypt Cairo</w:t>
      </w:r>
      <w:r>
        <w:t xml:space="preserve">, the absence of bread is not just a dietary inconvenience; it is a crisis. Therefore, the baker serves as a guardian of sustenance.</w:t>
      </w:r>
    </w:p>
    <w:p>
      <w:pPr>
        <w:pStyle w:val="BodyText"/>
      </w:pPr>
      <w:r>
        <w:t xml:space="preserve">The production process remains largely unchanged from ancient times, relying on stone ovens (tabun) that impart a unique smoky flavor and charred texture to the dough. This continuity connects the modern resident of</w:t>
      </w:r>
      <w:r>
        <w:t xml:space="preserve"> </w:t>
      </w:r>
      <w:r>
        <w:rPr>
          <w:bCs/>
          <w:b/>
        </w:rPr>
        <w:t xml:space="preserve">Egypt Cairo</w:t>
      </w:r>
      <w:r>
        <w:t xml:space="preserve"> </w:t>
      </w:r>
      <w:r>
        <w:t xml:space="preserve">with their pharaonic ancestors. The baker, therefore, is not merely a commercial vendor but a custodian of heritage. When one buys bread from the local bakery in neighborhoods like Islamic Cairo or Downtown Cairo, they are participating in a ritual that has persisted for millennia.</w:t>
      </w:r>
    </w:p>
    <w:bookmarkEnd w:id="20"/>
    <w:bookmarkStart w:id="21" w:name="X36a7d14defca91b165f8863af9b606ac8c6d346"/>
    <w:p>
      <w:pPr>
        <w:pStyle w:val="Heading2"/>
      </w:pPr>
      <w:r>
        <w:t xml:space="preserve">The Social Hub: The Bakery as Community Center</w:t>
      </w:r>
    </w:p>
    <w:p>
      <w:pPr>
        <w:pStyle w:val="FirstParagraph"/>
      </w:pPr>
      <w:r>
        <w:t xml:space="preserve">In</w:t>
      </w:r>
      <w:r>
        <w:t xml:space="preserve"> </w:t>
      </w:r>
      <w:r>
        <w:rPr>
          <w:bCs/>
          <w:b/>
        </w:rPr>
        <w:t xml:space="preserve">Egypt Cairo</w:t>
      </w:r>
      <w:r>
        <w:t xml:space="preserve">, the bakery functions as much more than a point of sale. It is a social hub, akin to the town square in smaller villages. For many men, particularly those from lower-income backgrounds, the daily trip to purchase bread is an opportunity for socialization. The queue outside the bakery becomes an informal parliament where news is exchanged, grievances are aired, and bonds of friendship are strengthened.</w:t>
      </w:r>
    </w:p>
    <w:p>
      <w:pPr>
        <w:pStyle w:val="BodyText"/>
      </w:pPr>
      <w:r>
        <w:t xml:space="preserve">The</w:t>
      </w:r>
      <w:r>
        <w:t xml:space="preserve"> </w:t>
      </w:r>
      <w:r>
        <w:rPr>
          <w:bCs/>
          <w:b/>
        </w:rPr>
        <w:t xml:space="preserve">Baker</w:t>
      </w:r>
      <w:r>
        <w:t xml:space="preserve"> </w:t>
      </w:r>
      <w:r>
        <w:t xml:space="preserve">in this context acts as a community pillar. He knows his customers by name, understands their family dynamics through the quantity and frequency of their purchases, and often extends credit during difficult times. This relationship is built on trust rather than contract. In the dense urban landscape of</w:t>
      </w:r>
      <w:r>
        <w:t xml:space="preserve"> </w:t>
      </w:r>
      <w:r>
        <w:rPr>
          <w:bCs/>
          <w:b/>
        </w:rPr>
        <w:t xml:space="preserve">Egypt Cairo</w:t>
      </w:r>
      <w:r>
        <w:t xml:space="preserve">, where privacy can be scarce, the bakery offers a semi-public space where community identity is reaffirmed daily. The smell of baking dough permeates the narrow alleys, serving as a sensory beacon that guides residents home and signals the start or end of the workday.</w:t>
      </w:r>
    </w:p>
    <w:bookmarkEnd w:id="21"/>
    <w:bookmarkStart w:id="22" w:name="economic-vitality-and-government-support"/>
    <w:p>
      <w:pPr>
        <w:pStyle w:val="Heading2"/>
      </w:pPr>
      <w:r>
        <w:t xml:space="preserve">Economic Vitality and Government Support</w:t>
      </w:r>
    </w:p>
    <w:p>
      <w:pPr>
        <w:pStyle w:val="FirstParagraph"/>
      </w:pPr>
      <w:r>
        <w:t xml:space="preserve">The role of the baker extends into macroeconomics. In</w:t>
      </w:r>
      <w:r>
        <w:t xml:space="preserve"> </w:t>
      </w:r>
      <w:r>
        <w:rPr>
          <w:bCs/>
          <w:b/>
        </w:rPr>
        <w:t xml:space="preserve">Egypt Cairo</w:t>
      </w:r>
      <w:r>
        <w:t xml:space="preserve">, bread is heavily subsidized by the government to ensure affordability for all citizens. This policy highlights a recognition that food security is national security. The efficiency of this distribution network relies entirely on the integrity and operational capacity of thousands of bakers across</w:t>
      </w:r>
      <w:r>
        <w:t xml:space="preserve"> </w:t>
      </w:r>
      <w:r>
        <w:rPr>
          <w:bCs/>
          <w:b/>
        </w:rPr>
        <w:t xml:space="preserve">Egypt Cairo</w:t>
      </w:r>
      <w:r>
        <w:t xml:space="preserve">.</w:t>
      </w:r>
    </w:p>
    <w:p>
      <w:pPr>
        <w:pStyle w:val="BodyText"/>
      </w:pPr>
      <w:r>
        <w:t xml:space="preserve">However, this system places immense pressure on the</w:t>
      </w:r>
      <w:r>
        <w:t xml:space="preserve"> </w:t>
      </w:r>
      <w:r>
        <w:rPr>
          <w:bCs/>
          <w:b/>
        </w:rPr>
        <w:t xml:space="preserve">Baker</w:t>
      </w:r>
      <w:r>
        <w:t xml:space="preserve">. They must balance state-mandated prices with rising costs of flour and fuel. The baker navigates a complex economic landscape, often acting as an intermediary between government policy and household reality. During periods of inflation or supply chain disruptions in</w:t>
      </w:r>
      <w:r>
        <w:t xml:space="preserve"> </w:t>
      </w:r>
      <w:r>
        <w:rPr>
          <w:bCs/>
          <w:b/>
        </w:rPr>
        <w:t xml:space="preserve">Egypt Cairo</w:t>
      </w:r>
      <w:r>
        <w:t xml:space="preserve">, the baker bears the brunt of public frustration if lines grow too long or bread becomes scarce. Thus, supporting bakers is not just an economic issue but a social stability imperative for the city.</w:t>
      </w:r>
    </w:p>
    <w:bookmarkEnd w:id="22"/>
    <w:bookmarkStart w:id="23" w:name="modern-challenges-and-adaptations"/>
    <w:p>
      <w:pPr>
        <w:pStyle w:val="Heading2"/>
      </w:pPr>
      <w:r>
        <w:t xml:space="preserve">Modern Challenges and Adaptations</w:t>
      </w:r>
    </w:p>
    <w:p>
      <w:pPr>
        <w:pStyle w:val="FirstParagraph"/>
      </w:pPr>
      <w:r>
        <w:t xml:space="preserve">As</w:t>
      </w:r>
      <w:r>
        <w:t xml:space="preserve"> </w:t>
      </w:r>
      <w:r>
        <w:rPr>
          <w:bCs/>
          <w:b/>
        </w:rPr>
        <w:t xml:space="preserve">Egypt CairoEgypt Cairo</w:t>
      </w:r>
    </w:p>
    <w:p>
      <w:pPr>
        <w:pStyle w:val="BodyText"/>
      </w:pPr>
      <w:r>
        <w:t xml:space="preserve">Nevertheless, there is a resurgence of interest in artisanal bread. In upscale districts of</w:t>
      </w:r>
      <w:r>
        <w:t xml:space="preserve"> </w:t>
      </w:r>
      <w:r>
        <w:rPr>
          <w:bCs/>
          <w:b/>
        </w:rPr>
        <w:t xml:space="preserve">Egypt Cairo</w:t>
      </w:r>
    </w:p>
    <w:bookmarkEnd w:id="23"/>
    <w:bookmarkStart w:id="24" w:name="culinary-versatility"/>
    <w:p>
      <w:pPr>
        <w:pStyle w:val="Heading2"/>
      </w:pPr>
      <w:r>
        <w:t xml:space="preserve">Culinary Versatility</w:t>
      </w:r>
    </w:p>
    <w:p>
      <w:pPr>
        <w:pStyle w:val="FirstParagraph"/>
      </w:pPr>
      <w:r>
        <w:t xml:space="preserve">The versatility of bread made by the</w:t>
      </w:r>
      <w:r>
        <w:t xml:space="preserve"> </w:t>
      </w:r>
      <w:r>
        <w:rPr>
          <w:bCs/>
          <w:b/>
        </w:rPr>
        <w:t xml:space="preserve">BakerEgypt Cairo</w:t>
      </w:r>
    </w:p>
    <w:bookmarkEnd w:id="24"/>
    <w:bookmarkStart w:id="25" w:name="conclusion"/>
    <w:p>
      <w:pPr>
        <w:pStyle w:val="Heading2"/>
      </w:pPr>
      <w:r>
        <w:t xml:space="preserve">Conclusion</w:t>
      </w:r>
    </w:p>
    <w:p>
      <w:pPr>
        <w:pStyle w:val="FirstParagraph"/>
      </w:pPr>
      <w:r>
        <w:t xml:space="preserve">In conclusion, the</w:t>
      </w:r>
    </w:p>
    <w:p>
      <w:pPr>
        <w:pStyle w:val="BodyText"/>
      </w:pPr>
      <w:r>
        <w:t xml:space="preserve">BakerEgypt CairoEgypt CairoEgypt Cairo</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Artistry and Heritage of the Baker in Egypt, Cairo</dc:title>
  <dc:creator/>
  <cp:keywords/>
  <dcterms:created xsi:type="dcterms:W3CDTF">2026-07-29T07:11:21Z</dcterms:created>
  <dcterms:modified xsi:type="dcterms:W3CDTF">2026-07-29T07:11:21Z</dcterms:modified>
</cp:coreProperties>
</file>

<file path=docProps/custom.xml><?xml version="1.0" encoding="utf-8"?>
<Properties xmlns="http://schemas.openxmlformats.org/officeDocument/2006/custom-properties" xmlns:vt="http://schemas.openxmlformats.org/officeDocument/2006/docPropsVTypes"/>
</file>