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Baker</w:t>
      </w:r>
      <w:r>
        <w:t xml:space="preserve"> </w:t>
      </w:r>
      <w:r>
        <w:t xml:space="preserve">in</w:t>
      </w:r>
      <w:r>
        <w:t xml:space="preserve"> </w:t>
      </w:r>
      <w:r>
        <w:t xml:space="preserve">France</w:t>
      </w:r>
      <w:r>
        <w:t xml:space="preserve"> </w:t>
      </w:r>
      <w:r>
        <w:t xml:space="preserve">Paris:</w:t>
      </w:r>
      <w:r>
        <w:t xml:space="preserve"> </w:t>
      </w:r>
      <w:r>
        <w:t xml:space="preserve">A</w:t>
      </w:r>
      <w:r>
        <w:t xml:space="preserve"> </w:t>
      </w:r>
      <w:r>
        <w:t xml:space="preserve">Culinary</w:t>
      </w:r>
      <w:r>
        <w:t xml:space="preserve"> </w:t>
      </w:r>
      <w:r>
        <w:t xml:space="preserve">Symphony</w:t>
      </w:r>
    </w:p>
    <w:p>
      <w:pPr>
        <w:pStyle w:val="FirstParagraph"/>
      </w:pPr>
      <w:r>
        <w:t xml:space="preserve">```html</w:t>
      </w:r>
    </w:p>
    <w:bookmarkStart w:id="26" w:name="X1a90cc1ab1fe8096fce55ded76b4d204aabff82"/>
    <w:p>
      <w:pPr>
        <w:pStyle w:val="Heading1"/>
      </w:pPr>
      <w:r>
        <w:t xml:space="preserve">The Baker in France Paris: A Culinary Symphony</w:t>
      </w:r>
    </w:p>
    <w:p>
      <w:pPr>
        <w:pStyle w:val="FirstParagraph"/>
      </w:pPr>
      <w:r>
        <w:t xml:space="preserve">To understand the soul of</w:t>
      </w:r>
      <w:r>
        <w:t xml:space="preserve"> </w:t>
      </w:r>
      <w:r>
        <w:rPr>
          <w:bCs/>
          <w:b/>
        </w:rPr>
        <w:t xml:space="preserve">France Paris</w:t>
      </w:r>
      <w:r>
        <w:t xml:space="preserve">, one must look beyond the glittering lights of the Eiffel Tower or the bustling crowds of the Champs-Élysées. One must instead look to its corner streets, where a distinct scent wafts through the air—a warm, intoxicating aroma that speaks of tradition, patience, and artistry. This is the domain of</w:t>
      </w:r>
      <w:r>
        <w:t xml:space="preserve"> </w:t>
      </w:r>
      <w:r>
        <w:rPr>
          <w:bCs/>
          <w:b/>
        </w:rPr>
        <w:t xml:space="preserve">Baker</w:t>
      </w:r>
      <w:r>
        <w:t xml:space="preserve"> </w:t>
      </w:r>
      <w:r>
        <w:t xml:space="preserve">in France Paris. In this historic capital, baking is not merely a profession; it is a sacred ritual deeply embedded in the cultural fabric.</w:t>
      </w:r>
    </w:p>
    <w:bookmarkStart w:id="20" w:name="the-artistic-definition-of-a-baker"/>
    <w:p>
      <w:pPr>
        <w:pStyle w:val="Heading2"/>
      </w:pPr>
      <w:r>
        <w:t xml:space="preserve">The Artistic Definition of a Baker</w:t>
      </w:r>
    </w:p>
    <w:p>
      <w:pPr>
        <w:pStyle w:val="FirstParagraph"/>
      </w:pPr>
      <w:r>
        <w:t xml:space="preserve">In many parts of the world, bread is considered sustenance, often mass-produced and uniform. However, in</w:t>
      </w:r>
      <w:r>
        <w:t xml:space="preserve"> </w:t>
      </w:r>
      <w:r>
        <w:rPr>
          <w:bCs/>
          <w:b/>
        </w:rPr>
        <w:t xml:space="preserve">France Paris</w:t>
      </w:r>
      <w:r>
        <w:t xml:space="preserve">, the</w:t>
      </w:r>
      <w:r>
        <w:t xml:space="preserve"> </w:t>
      </w:r>
      <w:r>
        <w:rPr>
          <w:bCs/>
          <w:b/>
        </w:rPr>
        <w:t xml:space="preserve">Baker</w:t>
      </w:r>
      <w:r>
        <w:t xml:space="preserve">, known locally as a "boulanger," stands as an artist. The relationship between the baker and their craft is defined by precision. A true Boulanger in France Paris does not simply mix flour and water; they engage in a dialogue with ingredients sourced from specific regions of France, respecting the terroir just as a winemaker respects their vineyard.</w:t>
      </w:r>
    </w:p>
    <w:p>
      <w:pPr>
        <w:pStyle w:val="BodyText"/>
      </w:pPr>
      <w:r>
        <w:t xml:space="preserve">The</w:t>
      </w:r>
      <w:r>
        <w:t xml:space="preserve"> </w:t>
      </w:r>
      <w:r>
        <w:rPr>
          <w:bCs/>
          <w:b/>
        </w:rPr>
        <w:t xml:space="preserve">Baker</w:t>
      </w:r>
      <w:r>
        <w:t xml:space="preserve"> </w:t>
      </w:r>
      <w:r>
        <w:t xml:space="preserve">in</w:t>
      </w:r>
      <w:r>
        <w:t xml:space="preserve"> </w:t>
      </w:r>
      <w:r>
        <w:rPr>
          <w:bCs/>
          <w:b/>
        </w:rPr>
        <w:t xml:space="preserve">France Paris</w:t>
      </w:r>
      <w:r>
        <w:t xml:space="preserve"> </w:t>
      </w:r>
      <w:r>
        <w:t xml:space="preserve">is often the first master of fermentation. The sourdough starters, some dating back decades, are tended to with the same care one might give a family heirloom. This dedication results in breads that possess complex flavor profiles impossible to replicate through industrial processes. When a resident or visitor enters a boulangerie on Rue de Sevres or near Montmartre, they are greeted not just by goods, but by the tangible evidence of hours of labor and scientific expertise.</w:t>
      </w:r>
    </w:p>
    <w:bookmarkEnd w:id="20"/>
    <w:bookmarkStart w:id="21" w:name="the-cultural-heartbeat-of-france-paris"/>
    <w:p>
      <w:pPr>
        <w:pStyle w:val="Heading2"/>
      </w:pPr>
      <w:r>
        <w:t xml:space="preserve">The Cultural Heartbeat of France Paris</w:t>
      </w:r>
    </w:p>
    <w:p>
      <w:pPr>
        <w:pStyle w:val="FirstParagraph"/>
      </w:pPr>
      <w:r>
        <w:t xml:space="preserve">The</w:t>
      </w:r>
      <w:r>
        <w:t xml:space="preserve"> </w:t>
      </w:r>
      <w:r>
        <w:rPr>
          <w:bCs/>
          <w:b/>
        </w:rPr>
        <w:t xml:space="preserve">Baker</w:t>
      </w:r>
      <w:r>
        <w:t xml:space="preserve"> </w:t>
      </w:r>
      <w:r>
        <w:t xml:space="preserve">is central to the daily rhythm of life in</w:t>
      </w:r>
      <w:r>
        <w:t xml:space="preserve"> </w:t>
      </w:r>
      <w:r>
        <w:rPr>
          <w:bCs/>
          <w:b/>
        </w:rPr>
        <w:t xml:space="preserve">France Paris</w:t>
      </w:r>
      <w:r>
        <w:t xml:space="preserve">. For many locals, the morning ritual begins with a stop at the local bakery. The phrase "un croissant et un café" is synonymous with French mornings. However, this extends far beyond pastries. The baguette itself is an icon protected by decree in France.</w:t>
      </w:r>
    </w:p>
    <w:p>
      <w:pPr>
        <w:pStyle w:val="BodyText"/>
      </w:pPr>
      <w:r>
        <w:t xml:space="preserve">The traditional baguette, or "baguette de tradition," has strict requirements regarding its composition and preparation methods. It must be made only of flour, water, salt, and yeast (or sourdough). There are no additives. The</w:t>
      </w:r>
      <w:r>
        <w:t xml:space="preserve"> </w:t>
      </w:r>
      <w:r>
        <w:rPr>
          <w:bCs/>
          <w:b/>
        </w:rPr>
        <w:t xml:space="preserve">Baker</w:t>
      </w:r>
      <w:r>
        <w:t xml:space="preserve"> </w:t>
      </w:r>
      <w:r>
        <w:t xml:space="preserve">in</w:t>
      </w:r>
      <w:r>
        <w:t xml:space="preserve"> </w:t>
      </w:r>
      <w:r>
        <w:rPr>
          <w:bCs/>
          <w:b/>
        </w:rPr>
        <w:t xml:space="preserve">France Paris</w:t>
      </w:r>
      <w:r>
        <w:t xml:space="preserve"> </w:t>
      </w:r>
      <w:r>
        <w:t xml:space="preserve">takes immense pride in producing this long, slender loaf with a crust that shatters upon the first bite and an interior that is soft yet chewy. It is a symbol of national identity, often referred to as "le bon pain."</w:t>
      </w:r>
    </w:p>
    <w:p>
      <w:pPr>
        <w:pStyle w:val="BodyText"/>
      </w:pPr>
      <w:r>
        <w:t xml:space="preserve">In neighborhoods across Paris, from Le Marais to the 16th arrondissement, bakeries serve as community hubs. They are places where neighbors exchange greetings and where the</w:t>
      </w:r>
      <w:r>
        <w:t xml:space="preserve"> </w:t>
      </w:r>
      <w:r>
        <w:rPr>
          <w:bCs/>
          <w:b/>
        </w:rPr>
        <w:t xml:space="preserve">Baker</w:t>
      </w:r>
      <w:r>
        <w:t xml:space="preserve"> </w:t>
      </w:r>
      <w:r>
        <w:t xml:space="preserve">knows their customers by name. This personal touch reinforces the social cohesion of</w:t>
      </w:r>
      <w:r>
        <w:t xml:space="preserve"> </w:t>
      </w:r>
      <w:r>
        <w:rPr>
          <w:bCs/>
          <w:b/>
        </w:rPr>
        <w:t xml:space="preserve">France Paris</w:t>
      </w:r>
      <w:r>
        <w:t xml:space="preserve">, bridging generations through shared culinary heritage.</w:t>
      </w:r>
    </w:p>
    <w:bookmarkEnd w:id="21"/>
    <w:bookmarkStart w:id="22" w:name="pastries-the-sweet-embellishments"/>
    <w:p>
      <w:pPr>
        <w:pStyle w:val="Heading2"/>
      </w:pPr>
      <w:r>
        <w:t xml:space="preserve">Pastries: The Sweet Embellishments</w:t>
      </w:r>
    </w:p>
    <w:p>
      <w:pPr>
        <w:pStyle w:val="FirstParagraph"/>
      </w:pPr>
      <w:r>
        <w:t xml:space="preserve">Beyond bread, the influence of the</w:t>
      </w:r>
      <w:r>
        <w:t xml:space="preserve"> </w:t>
      </w:r>
      <w:r>
        <w:rPr>
          <w:bCs/>
          <w:b/>
        </w:rPr>
        <w:t xml:space="preserve">Baker</w:t>
      </w:r>
      <w:r>
        <w:t xml:space="preserve"> </w:t>
      </w:r>
      <w:r>
        <w:t xml:space="preserve">in</w:t>
      </w:r>
      <w:r>
        <w:t xml:space="preserve"> </w:t>
      </w:r>
      <w:r>
        <w:rPr>
          <w:bCs/>
          <w:b/>
        </w:rPr>
        <w:t xml:space="preserve">France Paris</w:t>
      </w:r>
      <w:r>
        <w:t xml:space="preserve">* extends into the realm of patisserie. While boulangeries focus on bread and basic pastries, specialized pâtisseries elevate confectionery to high art. The macaron, made famous by houses like Ladurée and Pierre Hermé, exemplifies this precision. These delicate almond meringue cookies require exact humidity control and expert piping techniques.</w:t>
      </w:r>
    </w:p>
    <w:p>
      <w:pPr>
        <w:pStyle w:val="BodyText"/>
      </w:pPr>
      <w:r>
        <w:t xml:space="preserve">The</w:t>
      </w:r>
      <w:r>
        <w:t xml:space="preserve"> </w:t>
      </w:r>
      <w:r>
        <w:rPr>
          <w:bCs/>
          <w:b/>
        </w:rPr>
        <w:t xml:space="preserve">Baker</w:t>
      </w:r>
      <w:r>
        <w:t xml:space="preserve"> </w:t>
      </w:r>
      <w:r>
        <w:t xml:space="preserve">in France Paris must also master the art of the mille-feuille (Napoleon), a pastry consisting of layers of puff pastry filled with cream. Each layer represents a test of skill, requiring the baker to roll dough paper-thin and bake it until golden brown without burning. Similarly, the éclair demands mastery over choux pastry and glazing. These creations are not just desserts; they are edible sculptures that reflect the elegance for which</w:t>
      </w:r>
      <w:r>
        <w:t xml:space="preserve"> </w:t>
      </w:r>
      <w:r>
        <w:rPr>
          <w:bCs/>
          <w:b/>
        </w:rPr>
        <w:t xml:space="preserve">France Paris</w:t>
      </w:r>
      <w:r>
        <w:t xml:space="preserve"> </w:t>
      </w:r>
      <w:r>
        <w:t xml:space="preserve">is renowned globally.</w:t>
      </w:r>
    </w:p>
    <w:bookmarkEnd w:id="22"/>
    <w:bookmarkStart w:id="23" w:name="Xc1237f98cdf2431cfe2913ce8c5ba73501e5464"/>
    <w:p>
      <w:pPr>
        <w:pStyle w:val="Heading2"/>
      </w:pPr>
      <w:r>
        <w:t xml:space="preserve">The Challenge of Modernity in a Traditional Land</w:t>
      </w:r>
    </w:p>
    <w:p>
      <w:pPr>
        <w:pStyle w:val="FirstParagraph"/>
      </w:pPr>
      <w:r>
        <w:t xml:space="preserve">In recent years, the role of the</w:t>
      </w:r>
      <w:r>
        <w:t xml:space="preserve"> </w:t>
      </w:r>
      <w:r>
        <w:rPr>
          <w:bCs/>
          <w:b/>
        </w:rPr>
        <w:t xml:space="preserve">Baker</w:t>
      </w:r>
      <w:r>
        <w:t xml:space="preserve">* in *</w:t>
      </w:r>
      <w:r>
        <w:rPr>
          <w:bCs/>
          <w:b/>
        </w:rPr>
        <w:t xml:space="preserve">France Paris*</w:t>
      </w:r>
      <w:r>
        <w:t xml:space="preserve">* has faced challenges from globalization and changing consumer habits. Supermarkets offer cheaper alternatives, and health trends have led some to reduce carbohydrate intake. However, there is a counter-movement among younger generations returning to traditional methods.</w:t>
      </w:r>
    </w:p>
    <w:p>
      <w:pPr>
        <w:pStyle w:val="BodyText"/>
      </w:pPr>
      <w:r>
        <w:t xml:space="preserve">We see a resurgence of interest in ancient grains like spelt and einkorn. Modern</w:t>
      </w:r>
      <w:r>
        <w:t xml:space="preserve"> </w:t>
      </w:r>
      <w:r>
        <w:rPr>
          <w:bCs/>
          <w:b/>
        </w:rPr>
        <w:t xml:space="preserve">Baker</w:t>
      </w:r>
      <w:r>
        <w:t xml:space="preserve">s in</w:t>
      </w:r>
      <w:r>
        <w:t xml:space="preserve"> </w:t>
      </w:r>
      <w:r>
        <w:rPr>
          <w:bCs/>
          <w:b/>
        </w:rPr>
        <w:t xml:space="preserve">France Paris*</w:t>
      </w:r>
      <w:r>
        <w:t xml:space="preserve">* are innovating within tradition, creating gluten-free options that do not sacrifice texture or taste, or incorporating local seasonal fruits into their tarts. This adaptability ensures that the craft remains relevant while honoring its roots.</w:t>
      </w:r>
    </w:p>
    <w:bookmarkEnd w:id="23"/>
    <w:bookmarkStart w:id="24" w:name="a-global-influence"/>
    <w:p>
      <w:pPr>
        <w:pStyle w:val="Heading2"/>
      </w:pPr>
      <w:r>
        <w:t xml:space="preserve">A Global Influence</w:t>
      </w:r>
    </w:p>
    <w:p>
      <w:pPr>
        <w:pStyle w:val="FirstParagraph"/>
      </w:pPr>
      <w:r>
        <w:t xml:space="preserve">The impact of the</w:t>
      </w:r>
      <w:r>
        <w:t xml:space="preserve"> </w:t>
      </w:r>
      <w:r>
        <w:rPr>
          <w:bCs/>
          <w:b/>
        </w:rPr>
        <w:t xml:space="preserve">Baker</w:t>
      </w:r>
      <w:r>
        <w:t xml:space="preserve">* in *</w:t>
      </w:r>
      <w:r>
        <w:rPr>
          <w:bCs/>
          <w:b/>
        </w:rPr>
        <w:t xml:space="preserve">France Paris*</w:t>
      </w:r>
      <w:r>
        <w:t xml:space="preserve">* transcends national borders. Culinary schools worldwide study French techniques, teaching students how to properly develop gluten structure and manage oven springs. The standard set by master</w:t>
      </w:r>
      <w:r>
        <w:t xml:space="preserve"> </w:t>
      </w:r>
      <w:r>
        <w:rPr>
          <w:bCs/>
          <w:b/>
        </w:rPr>
        <w:t xml:space="preserve">Bakers</w:t>
      </w:r>
      <w:r>
        <w:t xml:space="preserve">* in *</w:t>
      </w:r>
      <w:r>
        <w:t xml:space="preserve">France Paris*</w:t>
      </w:r>
      <w:r>
        <w:t xml:space="preserve">* establishes the benchmark for excellence globally.</w:t>
      </w:r>
    </w:p>
    <w:p>
      <w:pPr>
        <w:pStyle w:val="BodyText"/>
      </w:pPr>
      <w:r>
        <w:t xml:space="preserve">Tourists visiting</w:t>
      </w:r>
      <w:r>
        <w:t xml:space="preserve"> </w:t>
      </w:r>
      <w:r>
        <w:rPr>
          <w:bCs/>
          <w:b/>
        </w:rPr>
        <w:t xml:space="preserve">France Paris*</w:t>
      </w:r>
      <w:r>
        <w:t xml:space="preserve">* often seek out authentic baking experiences, taking classes to learn how to shape a baguette or fold dough for croissants. This exchange of knowledge highlights the universal appeal of high-quality baking. It fosters appreciation not only for the final product but for the immense skill involved.</w:t>
      </w:r>
    </w:p>
    <w:bookmarkEnd w:id="24"/>
    <w:bookmarkStart w:id="25" w:name="conclusion"/>
    <w:p>
      <w:pPr>
        <w:pStyle w:val="Heading2"/>
      </w:pPr>
      <w:r>
        <w:t xml:space="preserve">Conclusion</w:t>
      </w:r>
    </w:p>
    <w:p>
      <w:pPr>
        <w:pStyle w:val="FirstParagraph"/>
      </w:pPr>
      <w:r>
        <w:t xml:space="preserve">In conclusion,</w:t>
      </w:r>
      <w:r>
        <w:t xml:space="preserve"> </w:t>
      </w:r>
      <w:r>
        <w:rPr>
          <w:bCs/>
          <w:b/>
        </w:rPr>
        <w:t xml:space="preserve">Baker</w:t>
      </w:r>
      <w:r>
        <w:t xml:space="preserve">* in *</w:t>
      </w:r>
      <w:r>
        <w:t xml:space="preserve">France Paris*</w:t>
      </w:r>
      <w:r>
        <w:t xml:space="preserve">* represents much more than a job title. It signifies a commitment to excellence, heritage, and community. The baker is the guardian of flavors that have sustained French culture for centuries. Whether producing the humble baguette or an intricate wedding cake, they play an indispensable role in defining what it means to live in</w:t>
      </w:r>
      <w:r>
        <w:t xml:space="preserve"> </w:t>
      </w:r>
      <w:r>
        <w:rPr>
          <w:bCs/>
          <w:b/>
        </w:rPr>
        <w:t xml:space="preserve">France Paris*</w:t>
      </w:r>
      <w:r>
        <w:t xml:space="preserve">*.</w:t>
      </w:r>
    </w:p>
    <w:p>
      <w:pPr>
        <w:pStyle w:val="BodyText"/>
      </w:pPr>
      <w:r>
        <w:t xml:space="preserve">To walk through the streets of Paris is to walk through a living museum of culinary history, curated by hands skilled over years of practice. The aroma rising from every corner bakery serves as a reminder that beauty lies in simplicity and tradition. As long as there are people to appreciate good bread and pastries, the legacy of</w:t>
      </w:r>
      <w:r>
        <w:t xml:space="preserve"> </w:t>
      </w:r>
      <w:r>
        <w:rPr>
          <w:bCs/>
          <w:b/>
        </w:rPr>
        <w:t xml:space="preserve">Baker</w:t>
      </w:r>
      <w:r>
        <w:t xml:space="preserve">* in *</w:t>
      </w:r>
      <w:r>
        <w:t xml:space="preserve">France Paris*</w:t>
      </w:r>
      <w:r>
        <w:t xml:space="preserve">* will continue to rise, warm, inviting, and eternally fresh.</w:t>
      </w:r>
    </w:p>
    <w:bookmarkEnd w:id="25"/>
    <w:bookmarkEnd w:id="2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Baker in France Paris: A Culinary Symphony</dc:title>
  <dc:creator/>
  <dc:language>en</dc:language>
  <cp:keywords/>
  <dcterms:created xsi:type="dcterms:W3CDTF">2026-07-29T11:37:14Z</dcterms:created>
  <dcterms:modified xsi:type="dcterms:W3CDTF">2026-07-29T11:37:14Z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