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Economy</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Kenya</w:t>
      </w:r>
      <w:r>
        <w:t xml:space="preserve"> </w:t>
      </w:r>
      <w:r>
        <w:t xml:space="preserve">Nairobi</w:t>
      </w:r>
    </w:p>
    <w:bookmarkStart w:id="25" w:name="X7413b742f606f6c317e66d6b4223cfaf02278c9"/>
    <w:p>
      <w:pPr>
        <w:pStyle w:val="Heading1"/>
      </w:pPr>
      <w:r>
        <w:t xml:space="preserve">The Art, Culture, and Economy of the Baker in Kenya Nairobi</w:t>
      </w:r>
    </w:p>
    <w:p>
      <w:pPr>
        <w:pStyle w:val="FirstParagraph"/>
      </w:pPr>
      <w:r>
        <w:t xml:space="preserve">In the bustling metropolis of</w:t>
      </w:r>
      <w:r>
        <w:t xml:space="preserve"> </w:t>
      </w:r>
      <w:r>
        <w:rPr>
          <w:bCs/>
          <w:b/>
        </w:rPr>
        <w:t xml:space="preserve">Nairobi</w:t>
      </w:r>
      <w:r>
        <w:t xml:space="preserve">, the capital city of Kenya, there exists a rhythm that is defined by more than just traffic jams or corporate boardrooms. There is a subtle yet pervasive aroma that weaves through the streets, from the high-end estates in Karen to the vibrant markets of Eastleigh. This scent belongs to one specific profession: The</w:t>
      </w:r>
      <w:r>
        <w:t xml:space="preserve"> </w:t>
      </w:r>
      <w:r>
        <w:t xml:space="preserve">Baker</w:t>
      </w:r>
      <w:r>
        <w:t xml:space="preserve">. To understand modern Nairobi is to understand the pivotal role that bread and baked goods play in its daily life. An essay on this subject must explore how the baker serves as a cultural bridge, an economic stabilizer, and a culinary innovator within the unique context of Kenya Nairobi.</w:t>
      </w:r>
    </w:p>
    <w:bookmarkStart w:id="20" w:name="the-daily-bread-a-staple-of-life"/>
    <w:p>
      <w:pPr>
        <w:pStyle w:val="Heading2"/>
      </w:pPr>
      <w:r>
        <w:t xml:space="preserve">The Daily Bread: A Staple of Life</w:t>
      </w:r>
    </w:p>
    <w:p>
      <w:pPr>
        <w:pStyle w:val="FirstParagraph"/>
      </w:pPr>
      <w:r>
        <w:t xml:space="preserve">In many Western cultures, bread is often viewed as a side dish or an accompaniment to meat and vegetables. However, in Kenya Nairobi, the relationship between the populace and baked goods is far more fundamental. For the working class resident of Nairobi who commutes from areas like Kibera or Lang’ata to the Central Business District (CBD), breakfast often consists of "chapati" with tea or a freshly purchased mandazi and chai. Yet, it is white bread that remains ubiquitous, utilized not just for sandwiches but as a canvas for diverse local fillings. The</w:t>
      </w:r>
      <w:r>
        <w:t xml:space="preserve"> </w:t>
      </w:r>
      <w:r>
        <w:t xml:space="preserve">Baker</w:t>
      </w:r>
      <w:r>
        <w:t xml:space="preserve"> </w:t>
      </w:r>
      <w:r>
        <w:t xml:space="preserve">in Kenya Nairobi is therefore not merely a producer of confectionery; they are the primary supplier of caloric stability for millions.</w:t>
      </w:r>
    </w:p>
    <w:p>
      <w:pPr>
        <w:pStyle w:val="BodyText"/>
      </w:pPr>
      <w:r>
        <w:t xml:space="preserve">The ubiquity of bread in this city means that every successful bakery contributes directly to food security. When economic fluctuations occur, or when supply chains are disrupted, it is the local baker who adjusts recipes and sources flour from domestic mills rather than importing expensive alternatives. This adaptability makes the baker a critical node in Kenya’s agricultural economy, linking farmers who grow wheat or maize to consumers across the city.</w:t>
      </w:r>
    </w:p>
    <w:bookmarkEnd w:id="20"/>
    <w:bookmarkStart w:id="21" w:name="the-fusion-of-tradition-and-modernity"/>
    <w:p>
      <w:pPr>
        <w:pStyle w:val="Heading2"/>
      </w:pPr>
      <w:r>
        <w:t xml:space="preserve">The Fusion of Tradition and Modernity</w:t>
      </w:r>
    </w:p>
    <w:p>
      <w:pPr>
        <w:pStyle w:val="FirstParagraph"/>
      </w:pPr>
      <w:r>
        <w:t xml:space="preserve">Nairobi is known as the "Green City in the Sun," but it is also a melting pot of cultures. As such, the profile of a successful baker in this region must reflect this diversity. The traditional European techniques learned by many bakers through formal apprenticeships or overseas education are constantly colliding with Kenyan taste preferences. A standard baguette sold on Ngong Road might be filled with sukuma wiki (collard greens) and beef, transforming a French staple into a distinctly Kenyan meal.</w:t>
      </w:r>
    </w:p>
    <w:p>
      <w:pPr>
        <w:pStyle w:val="BodyText"/>
      </w:pPr>
      <w:r>
        <w:t xml:space="preserve">This fusion is where the true artistry of the</w:t>
      </w:r>
      <w:r>
        <w:t xml:space="preserve"> </w:t>
      </w:r>
      <w:r>
        <w:t xml:space="preserve">Baker</w:t>
      </w:r>
      <w:r>
        <w:t xml:space="preserve"> </w:t>
      </w:r>
      <w:r>
        <w:t xml:space="preserve">in Kenya Nairobi shines. We see the rise of "sukuma wiki rolls," mandazi-infused donuts, and even savory scones using local spices like cardamom and cloves, which have historical trade links with Mombasa. These innovations are not mere novelties; they represent a culinary identity that is proudly Kenyan while remaining globally competitive. The baker acts as a cultural curator, preserving the comfort of traditional flavors while introducing the texture and structure of international baking standards.</w:t>
      </w:r>
    </w:p>
    <w:bookmarkEnd w:id="21"/>
    <w:bookmarkStart w:id="22" w:name="Xfb9e60b7579db6e025f1b74c909802b62eb9d1b"/>
    <w:p>
      <w:pPr>
        <w:pStyle w:val="Heading2"/>
      </w:pPr>
      <w:r>
        <w:t xml:space="preserve">Economic Empowerment and Entrepreneurship</w:t>
      </w:r>
    </w:p>
    <w:p>
      <w:pPr>
        <w:pStyle w:val="FirstParagraph"/>
      </w:pPr>
      <w:r>
        <w:t xml:space="preserve">Beyond culture, the role of the baker is deeply economic. In Kenya Nairobi, starting a bakery is one of the most accessible entrepreneurial ventures for young adults and women groups. The barrier to entry—while requiring skill—is lower than in many other industries. This has led to a boom in small-to-medium enterprises (SMEs) dedicated specifically to baking.</w:t>
      </w:r>
    </w:p>
    <w:p>
      <w:pPr>
        <w:pStyle w:val="BodyText"/>
      </w:pPr>
      <w:r>
        <w:t xml:space="preserve">These bakeries create jobs, not just for head bakers, but for sales assistants, delivery riders using motorbikes navigating the city’s traffic, and suppliers of raw materials like sugar and milk. In the informal settlements of Nairobi where formal employment is scarce, baking has become a viable source of income. A small corner bakery can support an entire family and contribute to the local community through micro-economics that circulate money within the neighborhood for weeks.</w:t>
      </w:r>
    </w:p>
    <w:bookmarkEnd w:id="22"/>
    <w:bookmarkStart w:id="23" w:name="challenges-and-innovation"/>
    <w:p>
      <w:pPr>
        <w:pStyle w:val="Heading2"/>
      </w:pPr>
      <w:r>
        <w:t xml:space="preserve">Challenges and Innovation</w:t>
      </w:r>
    </w:p>
    <w:p>
      <w:pPr>
        <w:pStyle w:val="FirstParagraph"/>
      </w:pPr>
      <w:r>
        <w:t xml:space="preserve">Despite its importance, the profession faces significant hurdles. The price of flour in Kenya Nairobi is subject to global market fluctuations and local agricultural policies. A sudden spike in wheat prices can force a baker to raise costs or compromise quality. Furthermore, the energy crisis—frequent power outages known locally as "load shedding"—poses a logistical nightmare for bakers who rely on electric ovens and refrigeration.</w:t>
      </w:r>
    </w:p>
    <w:p>
      <w:pPr>
        <w:pStyle w:val="BodyText"/>
      </w:pPr>
      <w:r>
        <w:t xml:space="preserve">In response, modern bakers in Kenya are adopting solar-powered solutions and improving waste management by turning stale bread into breadcrumbs or animal feed. These innovations demonstrate resilience. The baker is no longer just mixing flour; they are becoming logistics managers, sustainability experts, and tech-adopters using mobile money platforms like M-Pesa to streamline sales.</w:t>
      </w:r>
    </w:p>
    <w:bookmarkEnd w:id="23"/>
    <w:bookmarkStart w:id="24" w:name="conclusion"/>
    <w:p>
      <w:pPr>
        <w:pStyle w:val="Heading2"/>
      </w:pPr>
      <w:r>
        <w:t xml:space="preserve">Conclusion</w:t>
      </w:r>
    </w:p>
    <w:p>
      <w:pPr>
        <w:pStyle w:val="FirstParagraph"/>
      </w:pPr>
      <w:r>
        <w:t xml:space="preserve">To summarize the significance of this profession, one must look at the big picture. The</w:t>
      </w:r>
      <w:r>
        <w:t xml:space="preserve"> </w:t>
      </w:r>
      <w:r>
        <w:t xml:space="preserve">Baker</w:t>
      </w:r>
      <w:r>
        <w:t xml:space="preserve"> </w:t>
      </w:r>
      <w:r>
        <w:t xml:space="preserve">in Kenya Nairobi is a figure of resilience and creativity. They fuel the workforce with affordable energy, they preserve cultural heritage by adapting global recipes to local palates, and they drive economic growth through grassroots entrepreneurship. As Nairobi continues to grow as an economic hub for East Africa, the demand for high-quality baked goods will only increase.</w:t>
      </w:r>
    </w:p>
    <w:p>
      <w:pPr>
        <w:pStyle w:val="BodyText"/>
      </w:pPr>
      <w:r>
        <w:t xml:space="preserve">The future of baking in this region lies in further innovation—utilizing drought-resistant grains grown in Kenyan highlands and embracing digital marketing to reach a wider audience. However, at its core, the essence remains unchanged: it is about nourishment and community. Every loaf of bread sold on the streets of Nairobi represents a connection between farmer and consumer, tradition and modernity. Therefore, recognizing the baker not just as a tradesperson but as a vital component of Kenya’s social fabric is essential for understanding the true heartbeat of</w:t>
      </w:r>
      <w:r>
        <w:t xml:space="preserve"> </w:t>
      </w:r>
      <w:r>
        <w:rPr>
          <w:bCs/>
          <w:b/>
        </w:rPr>
        <w:t xml:space="preserve">Kenya Nairobi</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Economy of the Baker in Kenya Nairobi</dc:title>
  <dc:creator/>
  <dc:language>en</dc:language>
  <cp:keywords/>
  <dcterms:created xsi:type="dcterms:W3CDTF">2026-07-29T11:32:50Z</dcterms:created>
  <dcterms:modified xsi:type="dcterms:W3CDTF">2026-07-29T11:32:50Z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