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f0ce8c2cd3fbd664e8c45cbd4d6bd24b52f1572"/>
    <w:p>
      <w:pPr>
        <w:pStyle w:val="Heading1"/>
      </w:pPr>
      <w:r>
        <w:t xml:space="preserve">The Golden Crust of the East: The Evolution of the Baker in Vietnam Ho Chi Minh City</w:t>
      </w:r>
    </w:p>
    <w:p>
      <w:pPr>
        <w:pStyle w:val="FirstParagraph"/>
      </w:pPr>
      <w:r>
        <w:t xml:space="preserve">In the vibrant, humming heart of Southeast Asia, where humidity clings to the skin and motorbikes swarm like metallic bees through narrow arteries, there exists a quiet sanctuary of aroma and craftsmanship. This is Vietnam Ho Chi Minh City, a metropolis that has rapidly transformed from a war-torn landscape into one of Asia’s most dynamic economic hubs. Yet, amidst the rapid modernization and the bustling energy of District 1 to District 7, one profession remains steadfastly rooted in tradition while simultaneously embracing innovation: the Baker.</w:t>
      </w:r>
    </w:p>
    <w:bookmarkStart w:id="20" w:name="a-colonial-legacy-reimagined"/>
    <w:p>
      <w:pPr>
        <w:pStyle w:val="Heading2"/>
      </w:pPr>
      <w:r>
        <w:t xml:space="preserve">A Colonial Legacy Reimagined</w:t>
      </w:r>
    </w:p>
    <w:p>
      <w:pPr>
        <w:pStyle w:val="FirstParagraph"/>
      </w:pPr>
      <w:r>
        <w:t xml:space="preserve">To understand the significance of a baker in this context, one must first acknowledge history. Vietnam Ho Chi Minh City was once Saigon, the capital of French Indochina. The French occupation left an indelible mark on the local palate, introducing baguettes, pâté, and coffee to the region. For decades after independence and through the years of reconciliation with global markets these culinary imports did not vanish; they evolved.</w:t>
      </w:r>
    </w:p>
    <w:p>
      <w:pPr>
        <w:pStyle w:val="BodyText"/>
      </w:pPr>
      <w:r>
        <w:t xml:space="preserve">The modern baker in Vietnam Ho Chi Minh City is not merely a technician of dough but an archaeologist of flavor who digs into this colonial legacy to unearth something entirely new. They take the crisp, airy baguette—a staple that is now more Vietnamese than French—and fill it with local delicacies like grilled pork, pickled daikon and carrot (do chua), cilantro, and chili. This fusion creates the "Banh Mi," a street food icon that stands as the first testament to how bakers here adapt global techniques to local tastes.</w:t>
      </w:r>
    </w:p>
    <w:bookmarkEnd w:id="20"/>
    <w:bookmarkStart w:id="21" w:name="the-artisanal-renaissance"/>
    <w:p>
      <w:pPr>
        <w:pStyle w:val="Heading2"/>
      </w:pPr>
      <w:r>
        <w:t xml:space="preserve">The Artisanal Renaissance</w:t>
      </w:r>
    </w:p>
    <w:p>
      <w:pPr>
        <w:pStyle w:val="FirstParagraph"/>
      </w:pPr>
      <w:r>
        <w:t xml:space="preserve">In recent years, Vietnam Ho Chi Minh City has witnessed an artisanal renaissance. The old-school neighborhood bakeries, which once sold simple white loaves for a few thousand dong, are now sharing streets with high-end patisseries and specialty coffee shops. Today’s baker in this city is often a highly trained professional who may have studied in Paris, Tokyo, or even local culinary institutes that emphasize French technique. However, their creativity is deeply influenced by the ingredients available right here.</w:t>
      </w:r>
    </w:p>
    <w:p>
      <w:pPr>
        <w:pStyle w:val="BodyText"/>
      </w:pPr>
      <w:r>
        <w:t xml:space="preserve">Consider the rise of sourdough culture in Vietnam Ho Chi Minh City. Sourdough requires a precise balance of temperature and humidity—conditions that this tropical city naturally provides. Local bakers have mastered this difficult fermentation process, creating loaves with complex flavors that rival those from San Francisco or Berlin. Yet, they do not stop at wheat and water. They experiment with local grains such as rice flour blends for gluten-free options, incorporating coconut sugar into croissants for a caramelized twist, or using pho spices infused directly into the dough of rustic breads.</w:t>
      </w:r>
    </w:p>
    <w:bookmarkEnd w:id="21"/>
    <w:bookmarkStart w:id="22" w:name="economic-empowerment-and-community"/>
    <w:p>
      <w:pPr>
        <w:pStyle w:val="Heading2"/>
      </w:pPr>
      <w:r>
        <w:t xml:space="preserve">Economic Empowerment and Community</w:t>
      </w:r>
    </w:p>
    <w:p>
      <w:pPr>
        <w:pStyle w:val="FirstParagraph"/>
      </w:pPr>
      <w:r>
        <w:t xml:space="preserve">The role of the baker extends beyond mere product creation. In Vietnam Ho Chi Minh City, small bakeries serve as community hubs. For many young entrepreneurs, becoming a baker is a path to economic independence and upward mobility. The barrier to entry for baking is lower than many other industries, allowing families to invest in ovens and ingredients rather than expensive real estate.</w:t>
      </w:r>
    </w:p>
    <w:p>
      <w:pPr>
        <w:pStyle w:val="BodyText"/>
      </w:pPr>
      <w:r>
        <w:t xml:space="preserve">Moreover, the demand for high-quality baked goods has created jobs across the supply chain. From farmers growing organic eggs and dairy in the outskirts of Vietnam Ho Chi Minh City to logistics drivers delivering fresh cream daily, the baker is a central node in a local economic network. There is a growing sentiment among consumers who prefer "home-baked" goods, driving support for small businesses that prioritize quality over mass production.</w:t>
      </w:r>
    </w:p>
    <w:bookmarkEnd w:id="22"/>
    <w:bookmarkStart w:id="23" w:name="sustainability-and-future-challenges"/>
    <w:p>
      <w:pPr>
        <w:pStyle w:val="Heading2"/>
      </w:pPr>
      <w:r>
        <w:t xml:space="preserve">Sustainability and Future Challenges</w:t>
      </w:r>
    </w:p>
    <w:p>
      <w:pPr>
        <w:pStyle w:val="FirstParagraph"/>
      </w:pPr>
      <w:r>
        <w:t xml:space="preserve">As Vietnam Ho Chi Minh City continues to grow, sustainability becomes a critical concern for the baking industry. The city faces challenges related to waste management and carbon footprint. Modern bakers are increasingly aware of these issues. We see a shift towards zero-waste practices, such as using day-old bread for puddings or croutons, and sourcing ingredients locally to reduce transportation emissions.</w:t>
      </w:r>
    </w:p>
    <w:p>
      <w:pPr>
        <w:pStyle w:val="BodyText"/>
      </w:pPr>
      <w:r>
        <w:t xml:space="preserve">Additionally, the integration of technology in baking is accelerating. While traditional kneading and shaping remain manual arts in many shops in Vietnam Ho Chi Minh City, automated proofing boxes and precision ovens are becoming standard. This technological adoption ensures consistency and allows bakers to scale their operations while maintaining quality.</w:t>
      </w:r>
    </w:p>
    <w:bookmarkEnd w:id="23"/>
    <w:bookmarkStart w:id="24" w:name="the-sensory-experience"/>
    <w:p>
      <w:pPr>
        <w:pStyle w:val="Heading2"/>
      </w:pPr>
      <w:r>
        <w:t xml:space="preserve">The Sensory Experience</w:t>
      </w:r>
    </w:p>
    <w:p>
      <w:pPr>
        <w:pStyle w:val="FirstParagraph"/>
      </w:pPr>
      <w:r>
        <w:t xml:space="preserve">Walking through the streets of Vietnam Ho Chi Minh City, the sensory experience is dominated by smell before sight. The scent of toasted sesame seeds, caramelizing sugar, and yeasty dough wafts from open storefronts. It is a universal language that transcends age and social status. For locals working late in office towers or students studying in cafes near universities like the National University of Ho Chi Minh City, the daily visit to the local baker is a ritual of comfort.</w:t>
      </w:r>
    </w:p>
    <w:p>
      <w:pPr>
        <w:pStyle w:val="BodyText"/>
      </w:pPr>
      <w:r>
        <w:t xml:space="preserve">This ritual highlights the emotional connection between people and their baker. In a city that changes rapidly, where new skyscrapers rise overnight and traffic patterns shift, these small neighborhood ovens provide a constant source of warmth and familiarity. The baker becomes a trusted neighbor, knowing exactly how many customers prefer their baguettes crispy versus soft.</w:t>
      </w:r>
    </w:p>
    <w:bookmarkEnd w:id="24"/>
    <w:bookmarkStart w:id="25" w:name="conclusion"/>
    <w:p>
      <w:pPr>
        <w:pStyle w:val="Heading2"/>
      </w:pPr>
      <w:r>
        <w:t xml:space="preserve">Conclusion</w:t>
      </w:r>
    </w:p>
    <w:p>
      <w:pPr>
        <w:pStyle w:val="FirstParagraph"/>
      </w:pPr>
      <w:r>
        <w:t xml:space="preserve">In conclusion, the baker in Vietnam Ho Chi Minh City represents more than just the production of bread. They are cultural ambassadors, blending French heritage with Vietnamese soul. They are innovators who turn tropical humidity into an asset for fermentation and entrepreneurs who drive local economies forward. As the city looks to the future, it is clear that while fashions change and technologies advance, the fundamental act of baking remains a cherished tradition.</w:t>
      </w:r>
    </w:p>
    <w:p>
      <w:pPr>
        <w:pStyle w:val="BodyText"/>
      </w:pPr>
      <w:r>
        <w:t xml:space="preserve">The evolution of this craft reflects the broader narrative of Vietnam Ho Chi Minh City itself: resilient, adaptable, and constantly reinventing itself while honoring its roots. For anyone visiting or living in this vibrant city, seeking out a local baker is not just about satisfying hunger; it is an invitation to taste the history, culture, and future of a dynamic urban landscape. The golden crust of the bread tells the story of a people who have mastered the art of blending worlds into one delicious reality.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Vietnam Ho Chi Minh City</dc:title>
  <dc:creator/>
  <dc:language>en</dc:language>
  <cp:keywords/>
  <dcterms:created xsi:type="dcterms:W3CDTF">2026-07-29T13:48:56Z</dcterms:created>
  <dcterms:modified xsi:type="dcterms:W3CDTF">2026-07-29T13:48:56Z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