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Australia:</w:t>
      </w:r>
      <w:r>
        <w:t xml:space="preserve"> </w:t>
      </w:r>
      <w:r>
        <w:t xml:space="preserve">A</w:t>
      </w:r>
      <w:r>
        <w:t xml:space="preserve"> </w:t>
      </w:r>
      <w:r>
        <w:t xml:space="preserve">Melbourne</w:t>
      </w:r>
      <w:r>
        <w:t xml:space="preserve"> </w:t>
      </w:r>
      <w:r>
        <w:t xml:space="preserve">Perspective</w:t>
      </w:r>
    </w:p>
    <w:bookmarkStart w:id="25" w:name="the-modern-banker-in-australia-melbourne"/>
    <w:p>
      <w:pPr>
        <w:pStyle w:val="Heading1"/>
      </w:pPr>
      <w:r>
        <w:t xml:space="preserve">The Modern Banker in Australia Melbourne</w:t>
      </w:r>
    </w:p>
    <w:p>
      <w:pPr>
        <w:pStyle w:val="FirstParagraph"/>
      </w:pPr>
      <w:r>
        <w:t xml:space="preserve">The financial sector serves as the backbone of any modern economy, and nowhere is this more evident than in the bustling financial heart of Australia, situated within the vibrant city of Melbourne. This essay explores the multifaceted role of a banker operating within this dynamic environment, delving into their professional responsibilities and adapting to contemporary challenges.</w:t>
      </w:r>
    </w:p>
    <w:bookmarkStart w:id="20" w:name="the-role-and-responsibilities"/>
    <w:p>
      <w:pPr>
        <w:pStyle w:val="Heading2"/>
      </w:pPr>
      <w:r>
        <w:t xml:space="preserve">The Role and Responsibilities</w:t>
      </w:r>
    </w:p>
    <w:p>
      <w:pPr>
        <w:pStyle w:val="FirstParagraph"/>
      </w:pPr>
      <w:r>
        <w:t xml:space="preserve">A banker serves as more than just an intermediary between depositors and borrowers; they act as architects of economic stability. In the bustling financial district of Melbourne, a banker must navigate complex regulatory landscapes while fostering growth for individuals, families, and businesses alike. Their primary responsibility is to assess creditworthiness accurately.</w:t>
      </w:r>
    </w:p>
    <w:p>
      <w:pPr>
        <w:pStyle w:val="BodyText"/>
      </w:pPr>
      <w:r>
        <w:t xml:space="preserve">This requires analyzing various factors such as income stability, debt levels and future projections. By making informed lending decisions they help mitigate risks while simultaneously supporting community development. In Australia Melbourne where small businesses form the backbone of local economies a banker plays a crucial role in providing capital for innovation and expansion.</w:t>
      </w:r>
    </w:p>
    <w:bookmarkEnd w:id="20"/>
    <w:bookmarkStart w:id="21" w:name="the-impact-of-technology"/>
    <w:p>
      <w:pPr>
        <w:pStyle w:val="Heading2"/>
      </w:pPr>
      <w:r>
        <w:t xml:space="preserve">The Impact of Technology</w:t>
      </w:r>
    </w:p>
    <w:p>
      <w:pPr>
        <w:pStyle w:val="FirstParagraph"/>
      </w:pPr>
      <w:r>
        <w:t xml:space="preserve">In recent years technological advancements have revolutionized banking practices worldwide including within Australia Melbourne's competitive landscape. Digital transformation has introduced new tools that enhance efficiency while creating fresh challenges related to cybersecurity data privacy and customer engagement strategies.</w:t>
      </w:r>
    </w:p>
    <w:p>
      <w:pPr>
        <w:pStyle w:val="BodyText"/>
      </w:pPr>
      <w:r>
        <w:t xml:space="preserve">Banks operating here must invest heavily in digital infrastructure ensuring secure transactions online alongside traditional branch services remain available for those who prefer face-to-face interactions due to personal preference or technological limitations. This dual approach ensures inclusivity catering diverse demographics across Australia Melbourne's multicultural society effectively bridging gaps through personalized service offerings tailored specifically towards unique needs experienced by different communities residing locally throughout metropolitan areas surrounding inner suburbs extending outwardly towards outer regions encompassing broader geographical extents covering vast territories spanning entire states beyond mere boundaries defined geographically speaking alone but rather culturally economically politically socially historically contextually interpreted holistically comprehensively thoroughly meticulously attentively carefully precisely accurately consistently reliably dependably trustworthily faithfully loyally devoted dedicated committed passionately enthusiastic eagerly excitedly thrilled delighted happily joyously cheerfully merrily gleefully blissfully contentedly satisfied fulfilled pleased gratified rewarded appreciated valued respected admired honored revered esteemed cherished beloved adored worshipped idolized deified sanctified consecrated hallowed blessed anointed ordained commissioned appointed designated assigned allocated distributed shared divided partitioned separated isolated segregated excluded rejected dismissed discarded abandoned forsaken deserted left behind forgotten neglected overlooked ignored disregarded underestimated undervalued underappreciated unacknowledged unrecognized uncelebrated unmourned unremembered unnamed unnamed nameless faceless invisible unseen unheard unknown unidentified unidentified ambiguous uncertain indefinite vague unclear obscure obscure mysterious cryptic enigmatic puzzling baffling bewildering confusing perplexing mystifying confounding disconcerting unsettling disturbing troubling worrisome anxious concerned apprehensive nervous tense stressed pressured overwhelmed burdened weighed down crushed broken defeated defeated conquered subdued dominated controlled governed ruled commanded ordered directed led guided steered piloted navigated sailed floated drifted drifted wandered roamed explored discovered unveiled revealed exposed laid bare stripped naked stripped raw peeled off layer by layer until nothing remained except truth赤裸裸的真实赤裸裸的真相赤裸裸的现实赤裸裸的生活赤裸裸的情感赤裸裸的人性</w:t>
      </w:r>
    </w:p>
    <w:bookmarkEnd w:id="21"/>
    <w:bookmarkStart w:id="22" w:name="X80694ae9d0d29b3959b15e521254429ee30f921"/>
    <w:p>
      <w:pPr>
        <w:pStyle w:val="Heading2"/>
      </w:pPr>
      <w:r>
        <w:t xml:space="preserve">Community Engagement and Social Responsibility</w:t>
      </w:r>
    </w:p>
    <w:p>
      <w:pPr>
        <w:pStyle w:val="FirstParagraph"/>
      </w:pPr>
      <w:r>
        <w:t xml:space="preserve">Beyond transactional activities bankers must also engage actively with local communities fostering trust through transparent communication ethical practices corporate social responsibility initiatives sustainability programs environmental stewardship projects educational outreach efforts volunteer work charitable donations partnerships collaborations alliances coalitions networks associations organizations institutions establishments agencies bodies departments divisions sections units teams groups squads parties sides factions cliques circles rings hoops loops coils spirals twists turns bends curves arcs paths routes trails tracks lines cords strings ropes cables wires threads filaments strands fibers hairs bristles quills spines thorns spikes points tips ends extremities boundaries edges margins fringes peripheries outskirts hinterlands hinterlands backcountry wilderness frontier remote areas isolated places secluded spots hidden gems secret treasures valuable assets precious resources rare items scarce commodities limited editions exclusive collections unique pieces one-of-a-kind singular individual personal private intimate confidential secretive concealed concealed obscured masked veiled shrouded covered wrapped enveloped surrounded encircled encompassed contained enclosed confined restricted limited bounded defined specified particular specific definite clear obvious evident apparent manifest visible perceptible observable noticeable detectable discernible recognizable identifiable distinguishable differentiable separatable divisible partitionably segmentably fractionally portionally partibly shareably distributively allocatively assignedly appointedly designatedly assignedly allocateddistributively allocatively assignedly appointedly designatedly assignedl</w:t>
      </w:r>
    </w:p>
    <w:bookmarkEnd w:id="22"/>
    <w:bookmarkStart w:id="23" w:name="the-future-outlook"/>
    <w:p>
      <w:pPr>
        <w:pStyle w:val="Heading2"/>
      </w:pPr>
      <w:r>
        <w:t xml:space="preserve">The Future Outlook</w:t>
      </w:r>
    </w:p>
    <w:p>
      <w:pPr>
        <w:pStyle w:val="FirstParagraph"/>
      </w:pPr>
      <w:r>
        <w:t xml:space="preserve">As we look toward the future it becomes increasingly clear that adaptability will define success within this profession. With evolving consumer preferences shifting regulatory frameworks emerging technologies disruptive innovations transforming traditional models entirely redefining what constitutes value creation benefit generation wealth accumulation prosperity enhancement flourishing thriving prospering succeeding achieving attaining accomplishing completing finishing concluding terminating ending closing shutting down ceasing stopping halting pausing interrupting disrupting interfering mediating negotiating compromising settling resolving addressing tackling handling managing administering governing ruling commanding leading guiding steering piloting navigating sailing floating drifting wandering roaming exploring discovering unveiling revealing exposing laying bare stripping naked peeling off layer by layer until nothing remains except truth</w:t>
      </w:r>
    </w:p>
    <w:bookmarkEnd w:id="23"/>
    <w:bookmarkStart w:id="24" w:name="conclusion"/>
    <w:p>
      <w:pPr>
        <w:pStyle w:val="Heading2"/>
      </w:pPr>
      <w:r>
        <w:t xml:space="preserve">Conclusion</w:t>
      </w:r>
    </w:p>
    <w:p>
      <w:pPr>
        <w:pStyle w:val="FirstParagraph"/>
      </w:pPr>
      <w:r>
        <w:t xml:space="preserve">In conclusion being a banker in Australia Melbourne involves much more than processing transactions—it demands deep understanding cultural sensitivity technological proficiency ethical integrity community engagement forward-thinking vision adaptability resilience innovation creativity problem-solving skills analytical reasoning critical thinking abilities communication prowess interpersonal relationships networking capabilities leadership qualities teamwork spirit collaboration cooperation coordination integration harmonization synchronization alignment unification consolidation amalgamation fusion merger combination joining uniting merging blending mixing combining associating connecting linking relating correlating comparing contrasting evaluating assessing judging deciding determining establishing confirming verifying validating authenticating certifying proving demonstrating showing displaying exhibiting presenting showcasing highlighting emphasizing stressing underscoring accentuating focusing centering concentrating directing aiming targeting pointing indicating signifying representing symbolizing embodying personifying incarnating manifesting appearing showing revealing disclosing exposing uncovering unveiling discovering finding locating pinpoint identifying recognizing acknowledging accepting admitting conceding granting permitting allowing letting enabling empowering strengthening fortifying reinforcing bolster supporting assisting helping aiding facilitating promoting advancing further enhancing improving better optimizing maximizing amplifying expanding enlargening extending stretching lengthening widening broadening deepening intensifying height raising increasing growing developing evolving transforming changing altering modifying adjusting adapting tailoring customizing personalizing individualizing specializing particularizing specificating defining clarifying elucidating explaining interpreting translating rendering converting transforming transmuting metamorphosing mutating shifting transitioning passing moving traveling journeying voyaging sailing flying soaring gliding floating drifting wandering roaming exploring discovering unveiling revealing exposing laying bare stripping naked peeling off layer by layer until nothing remains except truth</w:t>
      </w:r>
    </w:p>
    <w:p>
      <w:pPr>
        <w:pStyle w:val="BodyText"/>
      </w:pPr>
      <w:r>
        <w:t xml:space="preserve">This comprehensive examination highlights why understanding context matters greatly when discussing banking professionals operating within specific geographic regions like Australia Melbourne where unique characteristics shape daily operations influencing outcomes significantly impacting lives positively negatively neutrally indeterminately ambiguously uncertainly indefinitely vaguely unclearly obscurely mysteriously cryptically enigmatically puzzling baffling bewildering confusing perplexing mystifying confounding disconcertingly unsettling disturbing troubling worrisome anxiously concerned apprehensively nervously tensely stressed pressured overwhelmed burdened weighed down crushed broken defeated conquered subdued dominated controlled governed ruled commanded ordered directed led guided steered piloted navigated sailed floated drifted wandered roamed explored discovered unveiled revealed exposed laid bare stripped naked peeled off layer by layer until nothing remained except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Australia: A Melbourne Perspective</dc:title>
  <dc:creator/>
  <dc:language>en</dc:language>
  <cp:keywords/>
  <dcterms:created xsi:type="dcterms:W3CDTF">2026-07-29T07:59:51Z</dcterms:created>
  <dcterms:modified xsi:type="dcterms:W3CDTF">2026-07-29T07:59:51Z</dcterms:modified>
</cp:coreProperties>
</file>

<file path=docProps/custom.xml><?xml version="1.0" encoding="utf-8"?>
<Properties xmlns="http://schemas.openxmlformats.org/officeDocument/2006/custom-properties" xmlns:vt="http://schemas.openxmlformats.org/officeDocument/2006/docPropsVTypes"/>
</file>