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Nepal</w:t>
      </w:r>
      <w:r>
        <w:t xml:space="preserve"> </w:t>
      </w:r>
      <w:r>
        <w:t xml:space="preserve">Kathmandu</w:t>
      </w:r>
    </w:p>
    <w:bookmarkStart w:id="26" w:name="X19e8bb5d0bc834e43b531c5b7118e94c1749303"/>
    <w:p>
      <w:pPr>
        <w:pStyle w:val="Heading1"/>
      </w:pPr>
      <w:r>
        <w:t xml:space="preserve">The Stewardship of Wealth and Culture: An Essay on the Banker in Nepal Kathmandu</w:t>
      </w:r>
    </w:p>
    <w:p>
      <w:pPr>
        <w:pStyle w:val="FirstParagraph"/>
      </w:pPr>
      <w:r>
        <w:t xml:space="preserve">In the heart of the Himalayas, where ancient temples whisper stories of centuries past and modern skyscrapers pierce the sky, lies a city that serves as both a spiritual sanctuary and an economic powerhouse. This city is</w:t>
      </w:r>
      <w:r>
        <w:t xml:space="preserve"> </w:t>
      </w:r>
      <w:r>
        <w:rPr>
          <w:bCs/>
          <w:b/>
        </w:rPr>
        <w:t xml:space="preserve">Nepal Kathmandu</w:t>
      </w:r>
      <w:r>
        <w:t xml:space="preserve">, the capital that pulsates with life, commerce, and tradition. Within this dynamic urban landscape, one figure stands at the intersection of finance and societal progress: the banker. The role of the banker in</w:t>
      </w:r>
      <w:r>
        <w:t xml:space="preserve"> </w:t>
      </w:r>
      <w:r>
        <w:rPr>
          <w:bCs/>
          <w:b/>
        </w:rPr>
        <w:t xml:space="preserve">Nepal Kathmandu</w:t>
      </w:r>
      <w:r>
        <w:t xml:space="preserve"> </w:t>
      </w:r>
      <w:r>
        <w:t xml:space="preserve">has evolved significantly over recent decades, transforming from a custodian of simple savings into a critical agent of economic development, financial inclusion, and modernization. To understand the contemporary</w:t>
      </w:r>
      <w:r>
        <w:t xml:space="preserve"> </w:t>
      </w:r>
      <w:r>
        <w:rPr>
          <w:bCs/>
          <w:b/>
        </w:rPr>
        <w:t xml:space="preserve">Nepal Kathmandu</w:t>
      </w:r>
      <w:r>
        <w:t xml:space="preserve"> </w:t>
      </w:r>
      <w:r>
        <w:t xml:space="preserve">economy is to understand the intricate and expanding role of the banker.</w:t>
      </w:r>
    </w:p>
    <w:bookmarkStart w:id="20" w:name="Xa07185557b4b8af9d322c229c39447936e2b1ad"/>
    <w:p>
      <w:pPr>
        <w:pStyle w:val="Heading2"/>
      </w:pPr>
      <w:r>
        <w:t xml:space="preserve">The Historical Context: From Traditional Trade to Modern Banking</w:t>
      </w:r>
    </w:p>
    <w:p>
      <w:pPr>
        <w:pStyle w:val="FirstParagraph"/>
      </w:pPr>
      <w:r>
        <w:t xml:space="preserve">To appreciate the current status of banking in</w:t>
      </w:r>
      <w:r>
        <w:t xml:space="preserve"> </w:t>
      </w:r>
      <w:r>
        <w:rPr>
          <w:bCs/>
          <w:b/>
        </w:rPr>
        <w:t xml:space="preserve">Nepal Kathmandu</w:t>
      </w:r>
      <w:r>
        <w:t xml:space="preserve">, one must look back at its historical roots. Traditionally, financial transactions in Nepal were handled through informal networks, money lenders known as 'Sahukars,' and community-based savings groups. However, with the establishment of the first modern banking institutions in the mid-20th century,</w:t>
      </w:r>
      <w:r>
        <w:t xml:space="preserve"> </w:t>
      </w:r>
      <w:r>
        <w:rPr>
          <w:bCs/>
          <w:b/>
        </w:rPr>
        <w:t xml:space="preserve">Nepal Kathmandu</w:t>
      </w:r>
      <w:r>
        <w:t xml:space="preserve"> </w:t>
      </w:r>
      <w:r>
        <w:t xml:space="preserve">began its journey toward a formalized financial system. As the city grew from a walled metropolis into an expansive metropolitan hub, it attracted trade from India and Tibet before opening up to global markets after political changes in 1951 and further liberalization in the 1990s.</w:t>
      </w:r>
    </w:p>
    <w:p>
      <w:pPr>
        <w:pStyle w:val="BodyText"/>
      </w:pPr>
      <w:r>
        <w:t xml:space="preserve">In this transition, the banker became a symbol of modernity. The early bankers in</w:t>
      </w:r>
      <w:r>
        <w:t xml:space="preserve"> </w:t>
      </w:r>
      <w:r>
        <w:rPr>
          <w:bCs/>
          <w:b/>
        </w:rPr>
        <w:t xml:space="preserve">Nepal Kathmandu</w:t>
      </w:r>
      <w:r>
        <w:t xml:space="preserve"> </w:t>
      </w:r>
      <w:r>
        <w:t xml:space="preserve">were tasked not only with managing deposits but also with instilling a culture of trust and transparency in a society accustomed to cash-based, informal exchanges. This foundational period laid the groundwork for what is now one of the most vibrant banking sectors in South Asia.</w:t>
      </w:r>
    </w:p>
    <w:bookmarkEnd w:id="20"/>
    <w:bookmarkStart w:id="21" w:name="Xa5be726d7ddb55c543795777b75520dfb3b1c87"/>
    <w:p>
      <w:pPr>
        <w:pStyle w:val="Heading2"/>
      </w:pPr>
      <w:r>
        <w:t xml:space="preserve">The Banker as an Engine of Economic Development</w:t>
      </w:r>
    </w:p>
    <w:p>
      <w:pPr>
        <w:pStyle w:val="FirstParagraph"/>
      </w:pPr>
      <w:r>
        <w:t xml:space="preserve">Today, the banker in</w:t>
      </w:r>
      <w:r>
        <w:t xml:space="preserve"> </w:t>
      </w:r>
      <w:r>
        <w:rPr>
          <w:bCs/>
          <w:b/>
        </w:rPr>
        <w:t xml:space="preserve">Nepal Kathmandu</w:t>
      </w:r>
      <w:r>
        <w:t xml:space="preserve"> </w:t>
      </w:r>
      <w:r>
        <w:t xml:space="preserve">plays a pivotal role in driving economic growth. The city is home to numerous commercial banks, development banks, and financial institutions that channel funds into various sectors such as tourism, hydropower, real estate, and small and medium enterprises (SMEs). When a banker in</w:t>
      </w:r>
      <w:r>
        <w:t xml:space="preserve"> </w:t>
      </w:r>
      <w:r>
        <w:rPr>
          <w:bCs/>
          <w:b/>
        </w:rPr>
        <w:t xml:space="preserve">Nepal Kathmandu</w:t>
      </w:r>
      <w:r>
        <w:t xml:space="preserve"> </w:t>
      </w:r>
      <w:r>
        <w:t xml:space="preserve">approves a loan for a boutique hotel in Thamel or provides capital to an IT startup in Lalitpur, they are directly contributing to job creation and urban development.</w:t>
      </w:r>
    </w:p>
    <w:p>
      <w:pPr>
        <w:pStyle w:val="BodyText"/>
      </w:pPr>
      <w:r>
        <w:t xml:space="preserve">The banking sector has become increasingly sophisticated. Digital banking solutions, mobile wallets, and online transaction platforms have revolutionized how money moves within</w:t>
      </w:r>
      <w:r>
        <w:t xml:space="preserve"> </w:t>
      </w:r>
      <w:r>
        <w:rPr>
          <w:bCs/>
          <w:b/>
        </w:rPr>
        <w:t xml:space="preserve">Nepal Kathmandu</w:t>
      </w:r>
      <w:r>
        <w:t xml:space="preserve">. Bankers are no longer just face-to-face intermediaries; they are architects of digital infrastructure that allows for seamless transactions across the city and beyond. This technological leap has been crucial in reducing the cost of doing business and increasing efficiency, making</w:t>
      </w:r>
      <w:r>
        <w:t xml:space="preserve"> </w:t>
      </w:r>
      <w:r>
        <w:rPr>
          <w:bCs/>
          <w:b/>
        </w:rPr>
        <w:t xml:space="preserve">Nepal Kathmandu</w:t>
      </w:r>
      <w:r>
        <w:t xml:space="preserve"> </w:t>
      </w:r>
      <w:r>
        <w:t xml:space="preserve">more competitive on a regional scale.</w:t>
      </w:r>
    </w:p>
    <w:bookmarkEnd w:id="21"/>
    <w:bookmarkStart w:id="22" w:name="X1e83e117919a1b1f0eacbbafa28e640b3edac90"/>
    <w:p>
      <w:pPr>
        <w:pStyle w:val="Heading2"/>
      </w:pPr>
      <w:r>
        <w:t xml:space="preserve">Bridging the Gap: Financial Inclusion and Social Responsibility</w:t>
      </w:r>
    </w:p>
    <w:p>
      <w:pPr>
        <w:pStyle w:val="FirstParagraph"/>
      </w:pPr>
      <w:r>
        <w:t xml:space="preserve">A critical aspect of the modern banker’s identity in</w:t>
      </w:r>
      <w:r>
        <w:t xml:space="preserve"> </w:t>
      </w:r>
      <w:r>
        <w:rPr>
          <w:bCs/>
          <w:b/>
        </w:rPr>
        <w:t xml:space="preserve">Nepal Kathmandu</w:t>
      </w:r>
      <w:r>
        <w:t xml:space="preserve"> </w:t>
      </w:r>
      <w:r>
        <w:t xml:space="preserve">is their commitment to financial inclusion. While the city center boasts high-rise buildings filled with corporate offices, many peri-urban and rural areas surrounding</w:t>
      </w:r>
      <w:r>
        <w:t xml:space="preserve"> </w:t>
      </w:r>
      <w:r>
        <w:rPr>
          <w:bCs/>
          <w:b/>
        </w:rPr>
        <w:t xml:space="preserve">Nepal Kathmandu</w:t>
      </w:r>
      <w:r>
        <w:t xml:space="preserve"> </w:t>
      </w:r>
      <w:r>
        <w:t xml:space="preserve">remain underserved. Bankers have a social responsibility to extend banking services to these marginalized communities. Through branchless banking, microfinance initiatives, and agricultural loans, bankers are ensuring that the benefits of economic growth reach every stratum of society.</w:t>
      </w:r>
    </w:p>
    <w:p>
      <w:pPr>
        <w:pStyle w:val="BodyText"/>
      </w:pPr>
      <w:r>
        <w:t xml:space="preserve">In</w:t>
      </w:r>
      <w:r>
        <w:t xml:space="preserve"> </w:t>
      </w:r>
      <w:r>
        <w:rPr>
          <w:bCs/>
          <w:b/>
        </w:rPr>
        <w:t xml:space="preserve">Nepal Kathmandu</w:t>
      </w:r>
      <w:r>
        <w:t xml:space="preserve">, where cultural diversity is vast, banks also act as bridges between different ethnic and social groups. By offering tailored financial products to farmers in the outskirts and entrepreneurs in the core city, bankers help harmonize economic disparities. Furthermore, many banks have integrated Corporate Social Responsibility (CSR) into their business models, funding education, healthcare projects within</w:t>
      </w:r>
      <w:r>
        <w:t xml:space="preserve"> </w:t>
      </w:r>
      <w:r>
        <w:rPr>
          <w:bCs/>
          <w:b/>
        </w:rPr>
        <w:t xml:space="preserve">Nepal Kathmandu</w:t>
      </w:r>
      <w:r>
        <w:t xml:space="preserve">, and environmental conservation efforts that protect the fragile Himalayan ecosystem.</w:t>
      </w:r>
    </w:p>
    <w:bookmarkEnd w:id="22"/>
    <w:bookmarkStart w:id="23" w:name="challenges-and-ethical-considerations"/>
    <w:p>
      <w:pPr>
        <w:pStyle w:val="Heading2"/>
      </w:pPr>
      <w:r>
        <w:t xml:space="preserve">Challenges and Ethical Considerations</w:t>
      </w:r>
    </w:p>
    <w:p>
      <w:pPr>
        <w:pStyle w:val="FirstParagraph"/>
      </w:pPr>
      <w:r>
        <w:t xml:space="preserve">Despite these advancements, the banker in</w:t>
      </w:r>
      <w:r>
        <w:t xml:space="preserve"> </w:t>
      </w:r>
      <w:r>
        <w:rPr>
          <w:bCs/>
          <w:b/>
        </w:rPr>
        <w:t xml:space="preserve">Nepal Kathmandu</w:t>
      </w:r>
      <w:r>
        <w:t xml:space="preserve"> </w:t>
      </w:r>
      <w:r>
        <w:t xml:space="preserve">faces significant challenges. Regulatory compliance is stringent, governed by the Nepal Rastra Bank, which demands high standards of governance and risk management. However, issues such as non-performing loans (NPLs), political interference in bank appointments, and market volatility remain persistent concerns. The recent global economic fluctuations have also impacted remittance flows—a vital source of income for families in</w:t>
      </w:r>
      <w:r>
        <w:t xml:space="preserve"> </w:t>
      </w:r>
      <w:r>
        <w:rPr>
          <w:bCs/>
          <w:b/>
        </w:rPr>
        <w:t xml:space="preserve">Nepal Kathmandu</w:t>
      </w:r>
      <w:r>
        <w:t xml:space="preserve">—requiring bankers to be agile and responsive to changing macroeconomic conditions.</w:t>
      </w:r>
    </w:p>
    <w:p>
      <w:pPr>
        <w:pStyle w:val="BodyText"/>
      </w:pPr>
      <w:r>
        <w:t xml:space="preserve">Ethical banking practices are paramount. In a city where personal relationships often influence business dealings, maintaining objectivity and integrity is a constant struggle for the banker. The reputation of financial institutions in</w:t>
      </w:r>
      <w:r>
        <w:t xml:space="preserve"> </w:t>
      </w:r>
      <w:r>
        <w:rPr>
          <w:bCs/>
          <w:b/>
        </w:rPr>
        <w:t xml:space="preserve">Nepal Kathmandu</w:t>
      </w:r>
      <w:r>
        <w:t xml:space="preserve"> </w:t>
      </w:r>
      <w:r>
        <w:t xml:space="preserve">rests heavily on the ethical conduct of individual bankers who must navigate complex social pressures while adhering to professional standards.</w:t>
      </w:r>
    </w:p>
    <w:bookmarkEnd w:id="23"/>
    <w:bookmarkStart w:id="24" w:name="X23e5900859cfb697b31a9e19cb26fcc05a89e4a"/>
    <w:p>
      <w:pPr>
        <w:pStyle w:val="Heading2"/>
      </w:pPr>
      <w:r>
        <w:t xml:space="preserve">The Future Horizon: Sustainability and Innovation</w:t>
      </w:r>
    </w:p>
    <w:p>
      <w:pPr>
        <w:pStyle w:val="FirstParagraph"/>
      </w:pPr>
      <w:r>
        <w:t xml:space="preserve">Looking ahead, the role of the banker in</w:t>
      </w:r>
      <w:r>
        <w:t xml:space="preserve"> </w:t>
      </w:r>
      <w:r>
        <w:rPr>
          <w:bCs/>
          <w:b/>
        </w:rPr>
        <w:t xml:space="preserve">Nepal Kathmandu</w:t>
      </w:r>
      <w:r>
        <w:t xml:space="preserve"> </w:t>
      </w:r>
      <w:r>
        <w:t xml:space="preserve">will continue to evolve. There is a growing emphasis on green finance and sustainable banking. As climate change poses threats to Nepal’s geography, bankers are increasingly financing renewable energy projects, particularly hydropower and solar initiatives. This shift aligns with global trends and local needs, positioning</w:t>
      </w:r>
      <w:r>
        <w:t xml:space="preserve"> </w:t>
      </w:r>
      <w:r>
        <w:rPr>
          <w:bCs/>
          <w:b/>
        </w:rPr>
        <w:t xml:space="preserve">Nepal Kathmandu</w:t>
      </w:r>
      <w:r>
        <w:t xml:space="preserve"> </w:t>
      </w:r>
      <w:r>
        <w:t xml:space="preserve">as a potential leader in sustainable urban development.</w:t>
      </w:r>
    </w:p>
    <w:p>
      <w:pPr>
        <w:pStyle w:val="BodyText"/>
      </w:pPr>
      <w:r>
        <w:t xml:space="preserve">Nepal Kathmandu. The future banker must be tech-savvy, culturally sensitive, and economically astute.</w:t>
      </w:r>
    </w:p>
    <w:bookmarkEnd w:id="24"/>
    <w:bookmarkStart w:id="25" w:name="conclusion"/>
    <w:p>
      <w:pPr>
        <w:pStyle w:val="Heading2"/>
      </w:pPr>
      <w:r>
        <w:t xml:space="preserve">Conclusion</w:t>
      </w:r>
    </w:p>
    <w:p>
      <w:pPr>
        <w:pStyle w:val="FirstParagraph"/>
      </w:pPr>
      <w:r>
        <w:t xml:space="preserve">In conclusion, the banker in</w:t>
      </w:r>
      <w:r>
        <w:t xml:space="preserve"> </w:t>
      </w:r>
      <w:r>
        <w:rPr>
          <w:bCs/>
          <w:b/>
        </w:rPr>
        <w:t xml:space="preserve">Nepal Kathmandu</w:t>
      </w:r>
      <w:r>
        <w:t xml:space="preserve"> </w:t>
      </w:r>
      <w:r>
        <w:t xml:space="preserve">is far more than a financial intermediary; they are a cornerstone of societal stability and economic advancement. From preserving the heritage of trust to embracing digital innovation, bankers play a multifaceted role that impacts every aspect of life in this vibrant capital. As</w:t>
      </w:r>
      <w:r>
        <w:t xml:space="preserve"> </w:t>
      </w:r>
      <w:r>
        <w:rPr>
          <w:bCs/>
          <w:b/>
        </w:rPr>
        <w:t xml:space="preserve">Nepal Kathmandu</w:t>
      </w:r>
      <w:r>
        <w:t xml:space="preserve"> </w:t>
      </w:r>
      <w:r>
        <w:t xml:space="preserve">continues to grow and transform, the banker remains an essential guide, helping individuals, businesses, and the nation navigate the complexities of modern finance while upholding values of integrity and inclusion. The journey ahead promises greater challenges but also immense opportunities for those who serve as bankers 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Nepal Kathmandu</dc:title>
  <dc:creator/>
  <dc:language>en</dc:language>
  <cp:keywords/>
  <dcterms:created xsi:type="dcterms:W3CDTF">2026-07-29T18:03:35Z</dcterms:created>
  <dcterms:modified xsi:type="dcterms:W3CDTF">2026-07-29T18:03:35Z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