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5fb35d0fad2d835371a30a6e7f39a5e9f1b8431"/>
    <w:p>
      <w:pPr>
        <w:pStyle w:val="Heading1"/>
      </w:pPr>
      <w:r>
        <w:t xml:space="preserve">The Modern</w:t>
      </w:r>
      <w:r>
        <w:t xml:space="preserve"> </w:t>
      </w:r>
      <w:r>
        <w:t xml:space="preserve">Banker</w:t>
      </w:r>
      <w:r>
        <w:t xml:space="preserve">: Navigating Finance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An Analytical Essay on Banking Practices in the Capital City of New Zealand Wellington</w:t>
      </w:r>
    </w:p>
    <w:bookmarkStart w:id="20" w:name="X53b0e76eec10a2dec1c999776aff69f6e498e72"/>
    <w:p>
      <w:pPr>
        <w:pStyle w:val="Heading2"/>
      </w:pPr>
      <w:r>
        <w:t xml:space="preserve">The Heart of Commerce: Introducing</w:t>
      </w:r>
      <w:r>
        <w:t xml:space="preserve"> </w:t>
      </w:r>
      <w:r>
        <w:t xml:space="preserve">New Zealand Wellington</w:t>
      </w:r>
    </w:p>
    <w:p>
      <w:pPr>
        <w:pStyle w:val="FirstParagraph"/>
      </w:pPr>
      <w:r>
        <w:t xml:space="preserve">To understand the contemporary role of the individual known as a</w:t>
      </w:r>
      <w:r>
        <w:t xml:space="preserve"> </w:t>
      </w:r>
      <w:r>
        <w:rPr>
          <w:bCs/>
          <w:b/>
        </w:rPr>
        <w:t xml:space="preserve">Banker</w:t>
      </w:r>
      <w:r>
        <w:t xml:space="preserve">, one must first contextualize their environment. We begin our analysis in the vibrant, windswept capital of New Zealand, known affectionately and officially as</w:t>
      </w:r>
      <w:r>
        <w:t xml:space="preserve"> </w:t>
      </w:r>
      <w:r>
        <w:rPr>
          <w:bCs/>
          <w:b/>
        </w:rPr>
        <w:t xml:space="preserve">New Zealand Wellington</w:t>
      </w:r>
      <w:r>
        <w:t xml:space="preserve">. Unlike other commercial hubs in the region that are driven primarily by manufacturing or heavy industry,</w:t>
      </w:r>
      <w:r>
        <w:t xml:space="preserve"> </w:t>
      </w:r>
      <w:r>
        <w:rPr>
          <w:iCs/>
          <w:i/>
        </w:rPr>
        <w:t xml:space="preserve">New Zealand Wellington</w:t>
      </w:r>
      <w:r>
        <w:t xml:space="preserve"> </w:t>
      </w:r>
      <w:r>
        <w:t xml:space="preserve">stands out as a distinct administrative and cultural epicenter. It is a city defined by its proximity to government institutions, its burgeoning technology sector, and its deep-rooted maritime history. For the aspiring or current professional aiming to become a successful</w:t>
      </w:r>
      <w:r>
        <w:t xml:space="preserve"> </w:t>
      </w:r>
      <w:r>
        <w:t xml:space="preserve">Banker</w:t>
      </w:r>
      <w:r>
        <w:t xml:space="preserve"> </w:t>
      </w:r>
      <w:r>
        <w:t xml:space="preserve">in this specific locale, understanding the unique socio-economic fabric of</w:t>
      </w:r>
      <w:r>
        <w:t xml:space="preserve"> </w:t>
      </w:r>
      <w:r>
        <w:rPr>
          <w:iCs/>
          <w:i/>
        </w:rPr>
        <w:t xml:space="preserve">New Zealand Wellington</w:t>
      </w:r>
      <w:r>
        <w:t xml:space="preserve"> </w:t>
      </w:r>
      <w:r>
        <w:t xml:space="preserve">is not merely beneficial; it is imperative.</w:t>
      </w:r>
    </w:p>
    <w:p>
      <w:pPr>
        <w:pStyle w:val="BodyText"/>
      </w:pPr>
      <w:r>
        <w:rPr>
          <w:iCs/>
          <w:i/>
        </w:rPr>
        <w:t xml:space="preserve">New Zealand Wellington</w:t>
      </w:r>
      <w:r>
        <w:t xml:space="preserve"> </w:t>
      </w:r>
      <w:r>
        <w:t xml:space="preserve">serves as the nerve center for policy-making and public administration. This means that financial flows here are often tied to government contracts, public infrastructure projects, and regulatory frameworks that differ slightly from those in Auckland or Christchurch. The landscape of finance in this city is influenced heavily by its status as a hub for creative industries, film production (often compared to Hollywood due to major productions filmed there), and a growing fintech ecosystem. Consequently, the duties of a</w:t>
      </w:r>
      <w:r>
        <w:t xml:space="preserve"> </w:t>
      </w:r>
      <w:r>
        <w:t xml:space="preserve">Banker</w:t>
      </w:r>
      <w:r>
        <w:t xml:space="preserve"> </w:t>
      </w:r>
      <w:r>
        <w:t xml:space="preserve">operating within</w:t>
      </w:r>
      <w:r>
        <w:t xml:space="preserve"> </w:t>
      </w:r>
      <w:r>
        <w:rPr>
          <w:iCs/>
          <w:i/>
        </w:rPr>
        <w:t xml:space="preserve">New Zealand Wellington</w:t>
      </w:r>
      <w:r>
        <w:t xml:space="preserve"> </w:t>
      </w:r>
      <w:r>
        <w:t xml:space="preserve">are far more diverse than simply managing deposits and loans.</w:t>
      </w:r>
    </w:p>
    <w:bookmarkEnd w:id="20"/>
    <w:bookmarkStart w:id="21" w:name="Xb01b97c5274e8b7dfb063f053c6c4a02feb1da5"/>
    <w:p>
      <w:pPr>
        <w:pStyle w:val="Heading2"/>
      </w:pPr>
      <w:r>
        <w:t xml:space="preserve">The Multidimensional Role of the Modern Banker</w:t>
      </w:r>
    </w:p>
    <w:p>
      <w:pPr>
        <w:pStyle w:val="FirstParagraph"/>
      </w:pPr>
      <w:r>
        <w:t xml:space="preserve">In recent years, the traditional perception of a person who is a</w:t>
      </w:r>
      <w:r>
        <w:t xml:space="preserve"> </w:t>
      </w:r>
      <w:r>
        <w:rPr>
          <w:bCs/>
          <w:b/>
        </w:rPr>
        <w:t xml:space="preserve">Banker</w:t>
      </w:r>
      <w:r>
        <w:t xml:space="preserve"> </w:t>
      </w:r>
      <w:r>
        <w:t xml:space="preserve">has undergone a radical transformation. The image of the stern figure sitting behind high oak desks in dark suits has faded, replaced by that of a digital-savvy financial advisor, risk manager, and community stakeholder. In</w:t>
      </w:r>
      <w:r>
        <w:t xml:space="preserve"> </w:t>
      </w:r>
      <w:r>
        <w:rPr>
          <w:iCs/>
          <w:i/>
        </w:rPr>
        <w:t xml:space="preserve">New Zealand Wellington</w:t>
      </w:r>
      <w:r>
        <w:t xml:space="preserve">, this shift is particularly pronounced. The city’s dense urban layout and highly educated workforce have accelerated the adoption of digital banking solutions. Therefore, a modern</w:t>
      </w:r>
      <w:r>
        <w:t xml:space="preserve"> </w:t>
      </w:r>
      <w:r>
        <w:t xml:space="preserve">Banker</w:t>
      </w:r>
      <w:r>
        <w:t xml:space="preserve"> </w:t>
      </w:r>
      <w:r>
        <w:t xml:space="preserve">must possess technical proficiency alongside emotional intelligence.</w:t>
      </w:r>
    </w:p>
    <w:p>
      <w:pPr>
        <w:pStyle w:val="BodyText"/>
      </w:pPr>
      <w:r>
        <w:t xml:space="preserve">The primary responsibility of any professional working as a</w:t>
      </w:r>
      <w:r>
        <w:t xml:space="preserve"> </w:t>
      </w:r>
      <w:r>
        <w:t xml:space="preserve">Banker</w:t>
      </w:r>
      <w:r>
        <w:t xml:space="preserve"> </w:t>
      </w:r>
      <w:r>
        <w:t xml:space="preserve">remains fiduciary care and capital allocation. However, the method of execution has changed. In the context of</w:t>
      </w:r>
      <w:r>
        <w:t xml:space="preserve"> </w:t>
      </w:r>
      <w:r>
        <w:rPr>
          <w:iCs/>
          <w:i/>
        </w:rPr>
        <w:t xml:space="preserve">New Zealand Wellington</w:t>
      </w:r>
      <w:r>
        <w:t xml:space="preserve">, where small-to-medium enterprises (SMEs) form the backbone of local commerce, a</w:t>
      </w:r>
      <w:r>
        <w:t xml:space="preserve"> </w:t>
      </w:r>
      <w:r>
        <w:t xml:space="preserve">Banker</w:t>
      </w:r>
      <w:r>
        <w:t xml:space="preserve"> </w:t>
      </w:r>
      <w:r>
        <w:t xml:space="preserve">often acts as a strategic partner to business owners. These bankers do not just approve loans; they assist in cash flow management, international trade finance for export-oriented businesses, and navigating complex tax implications specific to New Zealand’s fiscal policies. The ability of a</w:t>
      </w:r>
      <w:r>
        <w:t xml:space="preserve"> </w:t>
      </w:r>
      <w:r>
        <w:t xml:space="preserve">Banker</w:t>
      </w:r>
      <w:r>
        <w:t xml:space="preserve"> </w:t>
      </w:r>
      <w:r>
        <w:t xml:space="preserve">to interpret macroeconomic trends affecting the region is crucial.</w:t>
      </w:r>
    </w:p>
    <w:bookmarkEnd w:id="21"/>
    <w:bookmarkStart w:id="22" w:name="X0125bc2f35b3a7e7d25dfea9bdd725febb3e33b"/>
    <w:p>
      <w:pPr>
        <w:pStyle w:val="Heading2"/>
      </w:pPr>
      <w:r>
        <w:t xml:space="preserve">Regulatory Frameworks and Ethical Standards</w:t>
      </w:r>
    </w:p>
    <w:p>
      <w:pPr>
        <w:pStyle w:val="FirstParagraph"/>
      </w:pPr>
      <w:r>
        <w:t xml:space="preserve">New Zealand operates under strict financial regulations overseen by bodies such as the Reserve Bank of New Zealand (RBNZ) and the Financial Markets Authority. For a person acting in the capacity of a</w:t>
      </w:r>
      <w:r>
        <w:t xml:space="preserve"> </w:t>
      </w:r>
      <w:r>
        <w:rPr>
          <w:bCs/>
          <w:b/>
        </w:rPr>
        <w:t xml:space="preserve">Banker</w:t>
      </w:r>
      <w:r>
        <w:t xml:space="preserve">, adherence to these standards is non-negotiable. The history of global banking crises has taught us that trust is the most valuable currency. In a community-oriented city like</w:t>
      </w:r>
      <w:r>
        <w:t xml:space="preserve"> </w:t>
      </w:r>
      <w:r>
        <w:rPr>
          <w:iCs/>
          <w:i/>
        </w:rPr>
        <w:t xml:space="preserve">New Zealand Wellington</w:t>
      </w:r>
      <w:r>
        <w:t xml:space="preserve">, reputation travels fast. A single misstep by a local</w:t>
      </w:r>
      <w:r>
        <w:t xml:space="preserve"> </w:t>
      </w:r>
      <w:r>
        <w:t xml:space="preserve">Banker</w:t>
      </w:r>
      <w:r>
        <w:t xml:space="preserve"> </w:t>
      </w:r>
      <w:r>
        <w:t xml:space="preserve">can damage not only their personal career but also the standing of their institution within the broader</w:t>
      </w:r>
      <w:r>
        <w:t xml:space="preserve"> </w:t>
      </w:r>
      <w:r>
        <w:rPr>
          <w:iCs/>
          <w:i/>
        </w:rPr>
        <w:t xml:space="preserve">New Zealand Wellington</w:t>
      </w:r>
      <w:r>
        <w:t xml:space="preserve"> </w:t>
      </w:r>
      <w:r>
        <w:t xml:space="preserve">community.</w:t>
      </w:r>
    </w:p>
    <w:p>
      <w:pPr>
        <w:pStyle w:val="BodyText"/>
      </w:pPr>
      <w:r>
        <w:t xml:space="preserve">Ethics in banking have taken center stage, particularly regarding Environmental, Social, and Governance (ESG) criteria. A modern</w:t>
      </w:r>
      <w:r>
        <w:t xml:space="preserve"> </w:t>
      </w:r>
      <w:r>
        <w:t xml:space="preserve">Banker</w:t>
      </w:r>
      <w:r>
        <w:t xml:space="preserve"> </w:t>
      </w:r>
      <w:r>
        <w:t xml:space="preserve">is increasingly expected to evaluate the sustainability of their clients' projects. In</w:t>
      </w:r>
      <w:r>
        <w:t xml:space="preserve"> </w:t>
      </w:r>
      <w:r>
        <w:rPr>
          <w:iCs/>
          <w:i/>
        </w:rPr>
        <w:t xml:space="preserve">New Zealand Wellington</w:t>
      </w:r>
      <w:r>
        <w:t xml:space="preserve">, with its strong environmental consciousness and commitment to protecting natural landscapes from coastlines to mountains, a</w:t>
      </w:r>
      <w:r>
        <w:t xml:space="preserve"> </w:t>
      </w:r>
      <w:r>
        <w:t xml:space="preserve">Banker</w:t>
      </w:r>
      <w:r>
        <w:t xml:space="preserve"> </w:t>
      </w:r>
      <w:r>
        <w:t xml:space="preserve">who can guide clients toward sustainable investment options holds significant value. This involves assessing how financing decisions impact local ecosystems and social structures, aligning financial growth with the ethical values prevalent in</w:t>
      </w:r>
      <w:r>
        <w:t xml:space="preserve"> </w:t>
      </w:r>
      <w:r>
        <w:rPr>
          <w:iCs/>
          <w:i/>
        </w:rPr>
        <w:t xml:space="preserve">New Zealand Wellington</w:t>
      </w:r>
      <w:r>
        <w:t xml:space="preserve">.</w:t>
      </w:r>
    </w:p>
    <w:bookmarkEnd w:id="22"/>
    <w:bookmarkStart w:id="23" w:name="Xfe294fcb61c6d8e3719464e73eafa06ccaa649a"/>
    <w:p>
      <w:pPr>
        <w:pStyle w:val="Heading2"/>
      </w:pPr>
      <w:r>
        <w:t xml:space="preserve">Cultural Competence and Māori Partnership</w:t>
      </w:r>
    </w:p>
    <w:p>
      <w:pPr>
        <w:pStyle w:val="FirstParagraph"/>
      </w:pPr>
      <w:r>
        <w:t xml:space="preserve">No discussion regarding finance in this region is complete without acknowledging the indigenous perspective. New Zealand’s history and present are deeply intertwined with Te Ao Māori (the Māori world). For any individual aspiring to be a respected</w:t>
      </w:r>
      <w:r>
        <w:t xml:space="preserve"> </w:t>
      </w:r>
      <w:r>
        <w:rPr>
          <w:bCs/>
          <w:b/>
        </w:rPr>
        <w:t xml:space="preserve">Banker</w:t>
      </w:r>
      <w:r>
        <w:t xml:space="preserve"> </w:t>
      </w:r>
      <w:r>
        <w:t xml:space="preserve">in</w:t>
      </w:r>
      <w:r>
        <w:t xml:space="preserve"> </w:t>
      </w:r>
      <w:r>
        <w:rPr>
          <w:iCs/>
          <w:i/>
        </w:rPr>
        <w:t xml:space="preserve">New Zealand Wellington</w:t>
      </w:r>
      <w:r>
        <w:t xml:space="preserve">, cultural competence is essential. This goes beyond basic awareness; it involves an active understanding of concepts such as *whanaungatanga* (relationships/connections) and *kaitiakitanga* (guardianship).</w:t>
      </w:r>
    </w:p>
    <w:p>
      <w:pPr>
        <w:pStyle w:val="BodyText"/>
      </w:pPr>
      <w:r>
        <w:t xml:space="preserve">Banks operating in the capital are increasingly engaging with Māori businesses and iwi (tribes) on major development projects. A</w:t>
      </w:r>
      <w:r>
        <w:t xml:space="preserve"> </w:t>
      </w:r>
      <w:r>
        <w:t xml:space="preserve">Banker</w:t>
      </w:r>
      <w:r>
        <w:t xml:space="preserve"> </w:t>
      </w:r>
      <w:r>
        <w:t xml:space="preserve">who can bridge the gap between traditional Western financial models and Māori economic philosophies is highly sought after. This requires empathy, patience, and a willingness to learn outside of standard banking curricula. In the diverse melting pot of</w:t>
      </w:r>
      <w:r>
        <w:t xml:space="preserve"> </w:t>
      </w:r>
      <w:r>
        <w:rPr>
          <w:iCs/>
          <w:i/>
        </w:rPr>
        <w:t xml:space="preserve">New Zealand Wellington</w:t>
      </w:r>
      <w:r>
        <w:t xml:space="preserve">, being a</w:t>
      </w:r>
      <w:r>
        <w:t xml:space="preserve"> </w:t>
      </w:r>
      <w:r>
        <w:t xml:space="preserve">Banker</w:t>
      </w:r>
      <w:r>
        <w:t xml:space="preserve"> </w:t>
      </w:r>
      <w:r>
        <w:t xml:space="preserve">means respecting the cultural diversity of the clients served, whether they are tech startups in Te Aro or heritage businesses in Thorndon.</w:t>
      </w:r>
    </w:p>
    <w:bookmarkEnd w:id="23"/>
    <w:bookmarkStart w:id="24" w:name="Xcf3d3e48bb20bf1252cfc4d4c88dd08429ea045"/>
    <w:p>
      <w:pPr>
        <w:pStyle w:val="Heading2"/>
      </w:pPr>
      <w:r>
        <w:t xml:space="preserve">The Future Outlook for Banking Professionals</w:t>
      </w:r>
    </w:p>
    <w:p>
      <w:pPr>
        <w:pStyle w:val="FirstParagraph"/>
      </w:pPr>
      <w:r>
        <w:t xml:space="preserve">Looking ahead, the role of a person who is a</w:t>
      </w:r>
      <w:r>
        <w:t xml:space="preserve"> </w:t>
      </w:r>
      <w:r>
        <w:rPr>
          <w:bCs/>
          <w:b/>
        </w:rPr>
        <w:t xml:space="preserve">Banker</w:t>
      </w:r>
      <w:r>
        <w:t xml:space="preserve"> </w:t>
      </w:r>
      <w:r>
        <w:t xml:space="preserve">will continue to evolve. Artificial Intelligence and blockchain technology promise to automate routine transactions, pushing human bankers further into roles requiring complex problem-solving and personalized advice. In</w:t>
      </w:r>
      <w:r>
        <w:t xml:space="preserve"> </w:t>
      </w:r>
      <w:r>
        <w:rPr>
          <w:iCs/>
          <w:i/>
        </w:rPr>
        <w:t xml:space="preserve">New Zealand Wellington</w:t>
      </w:r>
      <w:r>
        <w:t xml:space="preserve">, as the city strives to become a leader in green finance and digital innovation, the demand for hybrid skills will rise.</w:t>
      </w:r>
    </w:p>
    <w:p>
      <w:pPr>
        <w:pStyle w:val="BodyText"/>
      </w:pPr>
      <w:r>
        <w:t xml:space="preserve">The ideal candidate entering this field today must be adaptable. They must understand that being a</w:t>
      </w:r>
      <w:r>
        <w:t xml:space="preserve"> </w:t>
      </w:r>
      <w:r>
        <w:t xml:space="preserve">Banker</w:t>
      </w:r>
      <w:r>
        <w:t xml:space="preserve"> </w:t>
      </w:r>
      <w:r>
        <w:t xml:space="preserve">is no longer just about numbers; it is about people and place. The specific context of living and working in</w:t>
      </w:r>
      <w:r>
        <w:t xml:space="preserve"> </w:t>
      </w:r>
      <w:r>
        <w:rPr>
          <w:iCs/>
          <w:i/>
        </w:rPr>
        <w:t xml:space="preserve">New Zealand Wellington</w:t>
      </w:r>
      <w:r>
        <w:t xml:space="preserve"> </w:t>
      </w:r>
      <w:r>
        <w:t xml:space="preserve">imposes a unique set of challenges and opportunities. The windy, vibrant streets of the capital reflect the dynamic nature of its financial sector—unpredictable at times, but ultimately powerful and forward-moving.</w:t>
      </w:r>
    </w:p>
    <w:bookmarkEnd w:id="24"/>
    <w:bookmarkStart w:id="25" w:name="conclusion"/>
    <w:p>
      <w:pPr>
        <w:pStyle w:val="Heading2"/>
      </w:pPr>
      <w:r>
        <w:t xml:space="preserve">Conclusion</w:t>
      </w:r>
    </w:p>
    <w:p>
      <w:pPr>
        <w:pStyle w:val="FirstParagraph"/>
      </w:pPr>
      <w:r>
        <w:t xml:space="preserve">In conclusion, the journey to becoming a proficient</w:t>
      </w:r>
      <w:r>
        <w:t xml:space="preserve"> </w:t>
      </w:r>
      <w:r>
        <w:rPr>
          <w:bCs/>
          <w:b/>
        </w:rPr>
        <w:t xml:space="preserve">Banker</w:t>
      </w:r>
      <w:r>
        <w:t xml:space="preserve"> </w:t>
      </w:r>
      <w:r>
        <w:t xml:space="preserve">in this era requires more than just academic credentials. It demands a deep understanding of the local landscape, specifically the unique socio-economic and cultural dynamics of</w:t>
      </w:r>
      <w:r>
        <w:t xml:space="preserve"> </w:t>
      </w:r>
      <w:r>
        <w:rPr>
          <w:iCs/>
          <w:i/>
        </w:rPr>
        <w:t xml:space="preserve">New Zealand Wellington</w:t>
      </w:r>
      <w:r>
        <w:t xml:space="preserve">. As we have explored, this role encompasses technical expertise, ethical rigor, cultural sensitivity, and strategic foresight. The city of</w:t>
      </w:r>
      <w:r>
        <w:t xml:space="preserve"> </w:t>
      </w:r>
      <w:r>
        <w:rPr>
          <w:iCs/>
          <w:i/>
        </w:rPr>
        <w:t xml:space="preserve">New Zealand Wellington</w:t>
      </w:r>
      <w:r>
        <w:t xml:space="preserve"> </w:t>
      </w:r>
      <w:r>
        <w:t xml:space="preserve">provides a fertile ground for financial innovation and community-focused banking. For those willing to embrace the complexities of this environment, the position of a</w:t>
      </w:r>
      <w:r>
        <w:t xml:space="preserve"> </w:t>
      </w:r>
      <w:r>
        <w:t xml:space="preserve">Banker</w:t>
      </w:r>
      <w:r>
        <w:t xml:space="preserve"> </w:t>
      </w:r>
      <w:r>
        <w:t xml:space="preserve">offers a rewarding path to influence economic stability and growth in one of New Zealand’s most important cities. Ultimately, the modern banker is an architect of financial health, building bridges between capital and community within the distinctive setting that is</w:t>
      </w:r>
      <w:r>
        <w:t xml:space="preserve"> </w:t>
      </w:r>
      <w:r>
        <w:rPr>
          <w:iCs/>
          <w:i/>
        </w:rPr>
        <w:t xml:space="preserve">New Zealand Wellington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New Zealand Wellington</dc:title>
  <dc:creator/>
  <dc:language>en</dc:language>
  <cp:keywords/>
  <dcterms:created xsi:type="dcterms:W3CDTF">2026-07-29T18:09:15Z</dcterms:created>
  <dcterms:modified xsi:type="dcterms:W3CDTF">2026-07-29T18:09:15Z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