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4be8bb8dffd5845baef7f08435520d47aa06e74"/>
    <w:p>
      <w:pPr>
        <w:pStyle w:val="Heading1"/>
      </w:pPr>
      <w:r>
        <w:t xml:space="preserve">The Pillars of Progress: The Role of the Banker in Tanzania Dar es Salaam</w:t>
      </w:r>
    </w:p>
    <w:p>
      <w:pPr>
        <w:pStyle w:val="FirstParagraph"/>
      </w:pPr>
      <w:r>
        <w:t xml:space="preserve">Tanzania Dar es Salaam stands as the beating heart of East African commerce. As the largest city and primary port, this coastal metropolis is not merely a geographical location but a dynamic economic engine that drives national growth. Within this vibrant ecosystem, one figure plays an indispensable role in shaping financial stability and entrepreneurial success: the</w:t>
      </w:r>
      <w:r>
        <w:t xml:space="preserve"> </w:t>
      </w:r>
      <w:r>
        <w:rPr>
          <w:bCs/>
          <w:b/>
        </w:rPr>
        <w:t xml:space="preserve">Banker</w:t>
      </w:r>
      <w:r>
        <w:t xml:space="preserve">. To understand the modern economy of Tanzania Dar es Salaam is to understand the multifaceted role of its bankers, who have evolved from traditional custodians of capital to strategic advisors and digital innovators.</w:t>
      </w:r>
    </w:p>
    <w:bookmarkStart w:id="20" w:name="Xac23bfac57b8353e668b33c06fbebda965921ef"/>
    <w:p>
      <w:pPr>
        <w:pStyle w:val="Heading2"/>
      </w:pPr>
      <w:r>
        <w:t xml:space="preserve">The Historical Context: From Colonial Foundations to Independence</w:t>
      </w:r>
    </w:p>
    <w:p>
      <w:pPr>
        <w:pStyle w:val="FirstParagraph"/>
      </w:pPr>
      <w:r>
        <w:t xml:space="preserve">The history of banking in Tanzania Dar es Salaam is deeply intertwined with the city’s colonial past. During the early 20th century, banking services were limited primarily to facilitating trade for European companies and extracting resources. The</w:t>
      </w:r>
      <w:r>
        <w:t xml:space="preserve"> </w:t>
      </w:r>
      <w:r>
        <w:rPr>
          <w:bCs/>
          <w:b/>
        </w:rPr>
        <w:t xml:space="preserve">Banker</w:t>
      </w:r>
      <w:r>
        <w:t xml:space="preserve"> </w:t>
      </w:r>
      <w:r>
        <w:t xml:space="preserve">of that era was often an external agent, disconnected from the local populace. However, following independence and especially after Arusha declared its role in shaping policy while Dar es Salaam focused on execution, the financial landscape began to shift. The nationalization efforts of the 1960s placed banking under state control, aiming to serve the masses rather than just commercial interests.</w:t>
      </w:r>
    </w:p>
    <w:p>
      <w:pPr>
        <w:pStyle w:val="BodyText"/>
      </w:pPr>
      <w:r>
        <w:t xml:space="preserve">In recent decades, Tanzania Dar es Salaam has witnessed a resurgence of private banking institutions. This liberalization allowed for greater competition and innovation. Today, when we speak of the</w:t>
      </w:r>
      <w:r>
        <w:t xml:space="preserve"> </w:t>
      </w:r>
      <w:r>
        <w:rPr>
          <w:bCs/>
          <w:b/>
        </w:rPr>
        <w:t xml:space="preserve">Banker</w:t>
      </w:r>
      <w:r>
        <w:t xml:space="preserve">, we refer to a diverse group including employees from state-owned giants like CRDB Bank and NMB Bank, as well as agile private institutions like Stanbic, Azania, and Equity Bank Tanzania. These institutions are deeply rooted in the soil of Tanzania Dar es Salaam, understanding its unique pulse.</w:t>
      </w:r>
    </w:p>
    <w:bookmarkEnd w:id="20"/>
    <w:bookmarkStart w:id="21" w:name="the-modern-banker-a-strategic-partner"/>
    <w:p>
      <w:pPr>
        <w:pStyle w:val="Heading2"/>
      </w:pPr>
      <w:r>
        <w:t xml:space="preserve">The Modern Banker: A Strategic Partner</w:t>
      </w:r>
    </w:p>
    <w:p>
      <w:pPr>
        <w:pStyle w:val="FirstParagraph"/>
      </w:pPr>
      <w:r>
        <w:t xml:space="preserve">In contemporary Tanzania Dar es Salaam, the role of the</w:t>
      </w:r>
      <w:r>
        <w:t xml:space="preserve"> </w:t>
      </w:r>
      <w:r>
        <w:rPr>
          <w:bCs/>
          <w:b/>
        </w:rPr>
        <w:t xml:space="preserve">Banker</w:t>
      </w:r>
      <w:r>
        <w:t xml:space="preserve"> </w:t>
      </w:r>
      <w:r>
        <w:t xml:space="preserve">has transcended simple transaction processing. The modern banker acts as a strategic partner to businesses ranging from small and medium enterprises (SMEs) in Kariakoo market to multinational corporations operating along the Dar es Salaam port corridor. SMEs are often cited as the backbone of Tanzania's economy, contributing significantly to GDP and employment. However, these businesses frequently struggle with access to credit due to lack of collateral or formalized accounting records.</w:t>
      </w:r>
    </w:p>
    <w:p>
      <w:pPr>
        <w:pStyle w:val="BodyText"/>
      </w:pPr>
      <w:r>
        <w:t xml:space="preserve">This is where the skilled</w:t>
      </w:r>
      <w:r>
        <w:t xml:space="preserve"> </w:t>
      </w:r>
      <w:r>
        <w:rPr>
          <w:bCs/>
          <w:b/>
        </w:rPr>
        <w:t xml:space="preserve">Banker</w:t>
      </w:r>
      <w:r>
        <w:t xml:space="preserve"> </w:t>
      </w:r>
      <w:r>
        <w:t xml:space="preserve">in Tanzania Dar es Salaam becomes crucial. By utilizing alternative data for credit scoring—such as mobile money transaction history or utility payment records—bankers are able to extend loans to previously "unbanked" entrepreneurs. This democratization of finance is vital for the growth of Tanzania Dar es Salaam, allowing local businesses to expand, hire staff, and contribute further to the local economy. The banker here is not just a lender but an enabler of economic inclusion.</w:t>
      </w:r>
    </w:p>
    <w:bookmarkEnd w:id="21"/>
    <w:bookmarkStart w:id="22" w:name="X61f2c0a79ed62af57fffb89796e011c855d38cc"/>
    <w:p>
      <w:pPr>
        <w:pStyle w:val="Heading2"/>
      </w:pPr>
      <w:r>
        <w:t xml:space="preserve">Digital Transformation and Financial Inclusion</w:t>
      </w:r>
    </w:p>
    <w:p>
      <w:pPr>
        <w:pStyle w:val="FirstParagraph"/>
      </w:pPr>
      <w:r>
        <w:t xml:space="preserve">Tanzania Dar es Salaam is increasingly becoming a hub for fintech innovation. The rise of mobile money platforms like M-Pesa, Tigo Pesa, and Airtel Money has revolutionized how money moves across the city. For the traditional</w:t>
      </w:r>
      <w:r>
        <w:t xml:space="preserve"> </w:t>
      </w:r>
      <w:r>
        <w:rPr>
          <w:bCs/>
          <w:b/>
        </w:rPr>
        <w:t xml:space="preserve">Banker</w:t>
      </w:r>
      <w:r>
        <w:t xml:space="preserve">, this presented both a challenge and an opportunity. Rather than viewing mobile network operators solely as competitors, many banks in Tanzania Dar es Salaam have formed partnerships to integrate these services into their banking apps.</w:t>
      </w:r>
    </w:p>
    <w:p>
      <w:pPr>
        <w:pStyle w:val="BodyText"/>
      </w:pPr>
      <w:r>
        <w:t xml:space="preserve">The modern banker must now be tech-savvy. They are responsible for guiding customers through the complexities of digital banking, ensuring security against cyber threats, and promoting financial literacy in a rapidly digitizing society. In Tanzania Dar es Salaam, where internet penetration is growing but digital literacy varies among the population, the human element of banking remains critical. Bankers serve as educators, teaching clients how to safely use online platforms for everything from paying bills to investing in treasury bills. This bridge between technology and trust is essential for maintaining confidence in the financial system.</w:t>
      </w:r>
    </w:p>
    <w:bookmarkEnd w:id="22"/>
    <w:bookmarkStart w:id="23" w:name="supporting-infrastructure-and-trade"/>
    <w:p>
      <w:pPr>
        <w:pStyle w:val="Heading2"/>
      </w:pPr>
      <w:r>
        <w:t xml:space="preserve">Supporting Infrastructure and Trade</w:t>
      </w:r>
    </w:p>
    <w:p>
      <w:pPr>
        <w:pStyle w:val="FirstParagraph"/>
      </w:pPr>
      <w:r>
        <w:t xml:space="preserve">No discussion of banking in Tanzania Dar es Salaam is complete without mentioning its strategic location as a port city. The Port of Dar es Salaam handles over 90% of Tanzania’s trade, including transit goods for landlocked neighbors like Zambia, Malawi, and the DRC. The</w:t>
      </w:r>
      <w:r>
        <w:t xml:space="preserve"> </w:t>
      </w:r>
      <w:r>
        <w:rPr>
          <w:bCs/>
          <w:b/>
        </w:rPr>
        <w:t xml:space="preserve">Banker</w:t>
      </w:r>
      <w:r>
        <w:t xml:space="preserve"> </w:t>
      </w:r>
      <w:r>
        <w:t xml:space="preserve">plays a pivotal role in facilitating this trade through trade finance instruments such as letters of credit (LCs) and guarantees.</w:t>
      </w:r>
    </w:p>
    <w:p>
      <w:pPr>
        <w:pStyle w:val="BodyText"/>
      </w:pPr>
      <w:r>
        <w:t xml:space="preserve">When an importer in Tanzania Dar es Salaam purchases goods from China or India, it is often a banker who ensures the transaction is secure. By verifying documents and managing risk, the banker facilitates smooth cross-border transactions. Furthermore, bankers are increasingly involved in financing infrastructure projects that support this trade, such as roads connecting the port to inland areas or improvements within the port itself. This infrastructure development is key to Tanzania Dar es Salaam’s ambition of becoming a regional logistics hub.</w:t>
      </w:r>
    </w:p>
    <w:bookmarkEnd w:id="23"/>
    <w:bookmarkStart w:id="24" w:name="X8b91bf620803570b189bf6d7f6d5d4c5bbefebe"/>
    <w:p>
      <w:pPr>
        <w:pStyle w:val="Heading2"/>
      </w:pPr>
      <w:r>
        <w:t xml:space="preserve">Corporate Social Responsibility and Community Development</w:t>
      </w:r>
    </w:p>
    <w:p>
      <w:pPr>
        <w:pStyle w:val="FirstParagraph"/>
      </w:pPr>
      <w:r>
        <w:t xml:space="preserve">Beyond profit and efficiency, bankers in Tanzania Dar es Salaam are increasingly expected to engage in Corporate Social Responsibility (CSR). The community expects financial institutions to give back. Many banks actively support education, healthcare, and environmental sustainability initiatives within the city. For instance, funding scholarships for students from disadvantaged backgrounds or supporting green energy projects helps build brand loyalty and social capital.</w:t>
      </w:r>
    </w:p>
    <w:p>
      <w:pPr>
        <w:pStyle w:val="BodyText"/>
      </w:pPr>
      <w:r>
        <w:t xml:space="preserve">This aspect of the banker’s role is crucial for long-term stability in Tanzania Dar es Salaam. By investing in human capital and community well-being, banks help create a healthier, more educated workforce that can drive future economic growth. It reinforces the idea that banking is not just about wealth accumulation but about wealth creation for society.</w:t>
      </w:r>
    </w:p>
    <w:bookmarkEnd w:id="24"/>
    <w:bookmarkStart w:id="25" w:name="challenges-and-future-outlook"/>
    <w:p>
      <w:pPr>
        <w:pStyle w:val="Heading2"/>
      </w:pPr>
      <w:r>
        <w:t xml:space="preserve">Challenges and Future Outlook</w:t>
      </w:r>
    </w:p>
    <w:p>
      <w:pPr>
        <w:pStyle w:val="FirstParagraph"/>
      </w:pPr>
      <w:r>
        <w:t xml:space="preserve">Despite these advancements, bankers in Tanzania Dar es Salaam face challenges. Regulatory compliance costs remain high, and economic fluctuations can impact loan repayment rates. Additionally, the need for continuous upskilling is paramount as financial products become more complex. The integration of blockchain technology and artificial intelligence will further transform the landscape.</w:t>
      </w:r>
    </w:p>
    <w:p>
      <w:pPr>
        <w:pStyle w:val="BodyText"/>
      </w:pPr>
      <w:r>
        <w:t xml:space="preserve">Looking ahead, the</w:t>
      </w:r>
      <w:r>
        <w:t xml:space="preserve"> </w:t>
      </w:r>
      <w:r>
        <w:rPr>
          <w:bCs/>
          <w:b/>
        </w:rPr>
        <w:t xml:space="preserve">Banker</w:t>
      </w:r>
      <w:r>
        <w:t xml:space="preserve"> </w:t>
      </w:r>
      <w:r>
        <w:t xml:space="preserve">in Tanzania Dar es Salaam must remain adaptable. They must continue to balance regulatory requirements with customer-centric innovation. As Tanzania pursues its national development goals, such as those outlined in the National Five-Year Development Plan, the financial sector will remain central. The banker is not just an observer of economic trends but a shaper of them.</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Banker</w:t>
      </w:r>
      <w:r>
        <w:t xml:space="preserve"> </w:t>
      </w:r>
      <w:r>
        <w:t xml:space="preserve">in Tanzania Dar es Salaam is profound and multifaceted. From facilitating historical trade routes to enabling digital financial inclusion today, bankers have been instrumental in the city’s evolution. They act as lenders to SMEs, advisors for large corporations, educators for the unbanked population, and partners in infrastructure development. As Tanzania Dar es Salaam continues to grow as a regional economic powerhouse, the importance of a robust, innovative, and responsible banking sector cannot be overstated. The banker remains a cornerstone of progress in this vibrant East African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Banker in Tanzania Dar es Salaam</dc:title>
  <dc:creator/>
  <dc:language>en</dc:language>
  <cp:keywords/>
  <dcterms:created xsi:type="dcterms:W3CDTF">2026-07-29T15:35:25Z</dcterms:created>
  <dcterms:modified xsi:type="dcterms:W3CDTF">2026-07-29T15:35:25Z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