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Canada</w:t>
      </w:r>
      <w:r>
        <w:t xml:space="preserve"> </w:t>
      </w:r>
      <w:r>
        <w:t xml:space="preserve">Montreal</w:t>
      </w:r>
    </w:p>
    <w:bookmarkStart w:id="26" w:name="X0b7f839cc2819dd9a4c24bdaea28dca31aba087"/>
    <w:p>
      <w:pPr>
        <w:pStyle w:val="Heading1"/>
      </w:pPr>
      <w:r>
        <w:t xml:space="preserve">The Vital Role of the Biologist in Canada Montreal</w:t>
      </w:r>
    </w:p>
    <w:p>
      <w:pPr>
        <w:pStyle w:val="FirstParagraph"/>
      </w:pPr>
      <w:r>
        <w:t xml:space="preserve">In the vast and diverse landscape of scientific professions, few roles are as dynamic or as critical to public welfare and environmental sustainability than that of the biologist. Nowhere is this more evident than in</w:t>
      </w:r>
      <w:r>
        <w:t xml:space="preserve"> </w:t>
      </w:r>
      <w:r>
        <w:rPr>
          <w:bCs/>
          <w:b/>
        </w:rPr>
        <w:t xml:space="preserve">Canada Montreal</w:t>
      </w:r>
      <w:r>
        <w:t xml:space="preserve">, a city renowned for its vibrant academic institutions, robust pharmaceutical industry, and unique ecological position at the intersection of urban development and natural preservation. To understand the significance of the</w:t>
      </w:r>
      <w:r>
        <w:t xml:space="preserve"> </w:t>
      </w:r>
      <w:r>
        <w:rPr>
          <w:bCs/>
          <w:b/>
        </w:rPr>
        <w:t xml:space="preserve">Biologist</w:t>
      </w:r>
      <w:r>
        <w:t xml:space="preserve"> </w:t>
      </w:r>
      <w:r>
        <w:t xml:space="preserve">in this specific context, one must examine how these scientific professionals navigate the complex interplay between human health, environmental conservation, and technological innovation within the distinct socio-economic framework of</w:t>
      </w:r>
      <w:r>
        <w:t xml:space="preserve"> </w:t>
      </w:r>
      <w:r>
        <w:rPr>
          <w:bCs/>
          <w:b/>
        </w:rPr>
        <w:t xml:space="preserve">Canada Montreal</w:t>
      </w:r>
      <w:r>
        <w:t xml:space="preserve">.</w:t>
      </w:r>
    </w:p>
    <w:bookmarkStart w:id="20" w:name="the-academic-and-research-hub"/>
    <w:p>
      <w:pPr>
        <w:pStyle w:val="Heading2"/>
      </w:pPr>
      <w:r>
        <w:t xml:space="preserve">The Academic and Research Hub</w:t>
      </w:r>
    </w:p>
    <w:p>
      <w:pPr>
        <w:pStyle w:val="FirstParagraph"/>
      </w:pPr>
      <w:r>
        <w:rPr>
          <w:bCs/>
          <w:b/>
        </w:rPr>
        <w:t xml:space="preserve">Canada Montreal</w:t>
      </w:r>
      <w:r>
        <w:t xml:space="preserve"> </w:t>
      </w:r>
      <w:r>
        <w:t xml:space="preserve">stands as a global beacon for higher education and scientific research. Home to world-class institutions such as McGill University, the Université de Montréal, Concordia University, and the École Polytechnique de Montréal, the city attracts top-tier talent from around the globe. Within this ecosystem, the</w:t>
      </w:r>
      <w:r>
        <w:t xml:space="preserve"> </w:t>
      </w:r>
      <w:r>
        <w:rPr>
          <w:bCs/>
          <w:b/>
        </w:rPr>
        <w:t xml:space="preserve">Biologist</w:t>
      </w:r>
      <w:r>
        <w:t xml:space="preserve"> </w:t>
      </w:r>
      <w:r>
        <w:t xml:space="preserve">plays a pivotal role as both educator and innovator. These professionals are not merely lecturers; they are at the forefront of discovering new biological mechanisms, developing vaccines, and understanding genetic predispositions to disease.</w:t>
      </w:r>
    </w:p>
    <w:p>
      <w:pPr>
        <w:pStyle w:val="BodyText"/>
      </w:pPr>
      <w:r>
        <w:t xml:space="preserve">In this academic setting, bilingualism is often a prerequisite or a significant advantage for the</w:t>
      </w:r>
      <w:r>
        <w:t xml:space="preserve"> </w:t>
      </w:r>
      <w:r>
        <w:rPr>
          <w:bCs/>
          <w:b/>
        </w:rPr>
        <w:t xml:space="preserve">Biologist</w:t>
      </w:r>
      <w:r>
        <w:t xml:space="preserve">. The multicultural fabric of Montreal means that scientific communication must bridge linguistic gaps. Whether publishing research in international journals or presenting at local symposiums, biologists in this region must adeptly navigate both English and French scientific terminologies. This duality enhances the global reach of their work, ensuring that discoveries made in</w:t>
      </w:r>
      <w:r>
        <w:t xml:space="preserve"> </w:t>
      </w:r>
      <w:r>
        <w:rPr>
          <w:bCs/>
          <w:b/>
        </w:rPr>
        <w:t xml:space="preserve">Canada Montreal</w:t>
      </w:r>
      <w:r>
        <w:t xml:space="preserve"> </w:t>
      </w:r>
      <w:r>
        <w:t xml:space="preserve">are accessible to a broader international community.</w:t>
      </w:r>
    </w:p>
    <w:bookmarkEnd w:id="20"/>
    <w:bookmarkStart w:id="21" w:name="X7591dd9197713fd51ddc3ea59c7367804f9f5b2"/>
    <w:p>
      <w:pPr>
        <w:pStyle w:val="Heading2"/>
      </w:pPr>
      <w:r>
        <w:t xml:space="preserve">Biodiversity and Environmental Conservation</w:t>
      </w:r>
    </w:p>
    <w:p>
      <w:pPr>
        <w:pStyle w:val="FirstParagraph"/>
      </w:pPr>
      <w:r>
        <w:t xml:space="preserve">Beyond the laboratory walls, the</w:t>
      </w:r>
      <w:r>
        <w:t xml:space="preserve"> </w:t>
      </w:r>
      <w:r>
        <w:rPr>
          <w:bCs/>
          <w:b/>
        </w:rPr>
        <w:t xml:space="preserve">Biologist</w:t>
      </w:r>
      <w:r>
        <w:t xml:space="preserve"> </w:t>
      </w:r>
      <w:r>
        <w:rPr>
          <w:iCs/>
          <w:i/>
        </w:rPr>
        <w:t xml:space="preserve">(biologiste)</w:t>
      </w:r>
      <w:r>
        <w:t xml:space="preserve"> is essential in preserving the rich biodiversity that characterizes Quebec and eastern Canada. Montreal is situated on an archipelago and serves as a gateway to crucial migratory routes for birds and other wildlife. Consequently, biologists are heavily involved in urban ecology projects aimed at protecting native species from the encroachment of urbanization. They study how climate change affects local flora and fauna, providing data-driven recommendations for city planners in</w:t>
      </w:r>
      <w:r>
        <w:t xml:space="preserve"> </w:t>
      </w:r>
      <w:r>
        <w:rPr>
          <w:bCs/>
          <w:b/>
        </w:rPr>
        <w:t xml:space="preserve">Canada Montreal</w:t>
      </w:r>
      <w:r>
        <w:t xml:space="preserve">.</w:t>
      </w:r>
    </w:p>
    <w:p>
      <w:pPr>
        <w:pStyle w:val="BodyText"/>
      </w:pPr>
      <w:r>
        <w:t xml:space="preserve">For instance, the management of green spaces such as Mount Royal Park requires expert biological insight to maintain ecological balance. Biologists conduct soil analyses, monitor plant health, and track animal populations to ensure these urban oases remain sustainable. In a city that prides itself on its quality of life and environmental consciousness, the contributions of biologists are integral to maintaining the harmony between concrete jungles and natural habitats.</w:t>
      </w:r>
    </w:p>
    <w:bookmarkEnd w:id="21"/>
    <w:bookmarkStart w:id="22" w:name="the-pharmaceutical-industry-connection"/>
    <w:p>
      <w:pPr>
        <w:pStyle w:val="Heading2"/>
      </w:pPr>
      <w:r>
        <w:t xml:space="preserve">The Pharmaceutical Industry Connection</w:t>
      </w:r>
    </w:p>
    <w:p>
      <w:pPr>
        <w:pStyle w:val="FirstParagraph"/>
      </w:pPr>
      <w:r>
        <w:t xml:space="preserve">A unique aspect of working as a biologist in this region is the strong connection to Montreal’s booming pharmaceutical sector. The city has long been a hub for drug discovery and development, hosting major research centers for both multinational corporations and innovative biotech startups. Here, the</w:t>
      </w:r>
      <w:r>
        <w:t xml:space="preserve"> </w:t>
      </w:r>
      <w:r>
        <w:rPr>
          <w:bCs/>
          <w:b/>
        </w:rPr>
        <w:t xml:space="preserve">Biologist</w:t>
      </w:r>
      <w:r>
        <w:t xml:space="preserve"> </w:t>
      </w:r>
      <w:r>
        <w:rPr>
          <w:iCs/>
          <w:i/>
        </w:rPr>
        <w:t xml:space="preserve">(biologiste)</w:t>
      </w:r>
      <w:r>
        <w:t xml:space="preserve"> translates theoretical knowledge into life-saving applications.</w:t>
      </w:r>
    </w:p>
    <w:p>
      <w:pPr>
        <w:pStyle w:val="BodyText"/>
      </w:pPr>
      <w:r>
        <w:t xml:space="preserve">In these settings, biologists work on clinical trials, drug formulation, and regulatory compliance. They are tasked with understanding how biological systems interact with new compounds, ensuring safety and efficacy. The proximity of academic research centers to industrial R&amp;D labs in</w:t>
      </w:r>
      <w:r>
        <w:t xml:space="preserve"> </w:t>
      </w:r>
      <w:r>
        <w:rPr>
          <w:bCs/>
          <w:b/>
        </w:rPr>
        <w:t xml:space="preserve">Canada Montreal</w:t>
      </w:r>
      <w:r>
        <w:t xml:space="preserve"> </w:t>
      </w:r>
      <w:r>
        <w:rPr>
          <w:iCs/>
          <w:i/>
        </w:rPr>
        <w:t xml:space="preserve">(Canada Montréal)</w:t>
      </w:r>
      <w:r>
        <w:t xml:space="preserve"> creates a synergistic environment where academic discoveries can rapidly transition into marketable treatments. This pipeline is crucial for the economic health of the region and, more importantly, for global public health outcomes.</w:t>
      </w:r>
    </w:p>
    <w:bookmarkEnd w:id="22"/>
    <w:bookmarkStart w:id="23" w:name="public-health-and-epidemiology"/>
    <w:p>
      <w:pPr>
        <w:pStyle w:val="Heading2"/>
      </w:pPr>
      <w:r>
        <w:t xml:space="preserve">Public Health and Epidemiology</w:t>
      </w:r>
    </w:p>
    <w:p>
      <w:pPr>
        <w:pStyle w:val="FirstParagraph"/>
      </w:pPr>
      <w:r>
        <w:t xml:space="preserve">The recent global pandemic underscored the critical importance of biologists in public health strategy. In</w:t>
      </w:r>
      <w:r>
        <w:t xml:space="preserve"> </w:t>
      </w:r>
      <w:r>
        <w:rPr>
          <w:bCs/>
          <w:b/>
        </w:rPr>
        <w:t xml:space="preserve">Canada Montreal</w:t>
      </w:r>
      <w:r>
        <w:t xml:space="preserve">, epidemiologists—who are often biologists by training—played a key role in tracking viral spread, analyzing transmission patterns, and advising government bodies on containment measures. These professionals utilized biological data to model outbreaks and determine the efficacy of non-pharmaceutical interventions.</w:t>
      </w:r>
    </w:p>
    <w:p>
      <w:pPr>
        <w:pStyle w:val="BodyText"/>
      </w:pPr>
      <w:r>
        <w:t xml:space="preserve">Their work extends beyond pandemics to include monitoring vector-borne diseases such as Lyme disease or West Nile virus, which are becoming more prevalent due to changing climate patterns. By studying the biological vectors and host interactions, biologists help public health officials in Montreal predict and mitigate health risks, thereby protecting the well-being of millions of residents.</w:t>
      </w:r>
    </w:p>
    <w:bookmarkEnd w:id="23"/>
    <w:bookmarkStart w:id="24" w:name="challenges-and-opportunities"/>
    <w:p>
      <w:pPr>
        <w:pStyle w:val="Heading2"/>
      </w:pPr>
      <w:r>
        <w:t xml:space="preserve">Challenges and Opportunities</w:t>
      </w:r>
    </w:p>
    <w:p>
      <w:pPr>
        <w:pStyle w:val="FirstParagraph"/>
      </w:pPr>
      <w:r>
        <w:t xml:space="preserve">Despite the opportunities, biologists in</w:t>
      </w:r>
      <w:r>
        <w:t xml:space="preserve"> </w:t>
      </w:r>
      <w:r>
        <w:rPr>
          <w:bCs/>
          <w:b/>
        </w:rPr>
        <w:t xml:space="preserve">Canada Montreal</w:t>
      </w:r>
      <w:r>
        <w:t xml:space="preserve"> </w:t>
      </w:r>
      <w:r>
        <w:rPr>
          <w:iCs/>
          <w:i/>
        </w:rPr>
        <w:t xml:space="preserve">(Canada Montréal)</w:t>
      </w:r>
      <w:r>
        <w:t xml:space="preserve"> face challenges. Funding for scientific research is competitive, and there is often pressure to secure grants from federal bodies such as the Natural Sciences and Engineering Research Council of Canada (NSERC). Furthermore, the high cost of living in Montreal can be a barrier for early-career scientists.</w:t>
      </w:r>
    </w:p>
    <w:p>
      <w:pPr>
        <w:pStyle w:val="BodyText"/>
      </w:pPr>
      <w:r>
        <w:t xml:space="preserve">However, these challenges are mitigated by strong government support for STEM education and innovation. Initiatives aimed at fostering diversity in science are also prominent, ensuring that the next generation of biologists reflects the diverse population of</w:t>
      </w:r>
      <w:r>
        <w:t xml:space="preserve"> </w:t>
      </w:r>
      <w:r>
        <w:rPr>
          <w:bCs/>
          <w:b/>
        </w:rPr>
        <w:t xml:space="preserve">Canada Montreal</w:t>
      </w:r>
      <w:r>
        <w:t xml:space="preserve">. This inclusivity enriches scientific discourse and leads to more robust problem-solving approaches.</w:t>
      </w:r>
    </w:p>
    <w:bookmarkEnd w:id="24"/>
    <w:bookmarkStart w:id="25" w:name="conclusion"/>
    <w:p>
      <w:pPr>
        <w:pStyle w:val="Heading2"/>
      </w:pPr>
      <w:r>
        <w:t xml:space="preserve">Conclusion</w:t>
      </w:r>
    </w:p>
    <w:p>
      <w:pPr>
        <w:pStyle w:val="FirstParagraph"/>
      </w:pPr>
      <w:r>
        <w:t xml:space="preserve">In conclusion, the profession of biology in</w:t>
      </w:r>
      <w:r>
        <w:t xml:space="preserve"> </w:t>
      </w:r>
      <w:r>
        <w:rPr>
          <w:bCs/>
          <w:b/>
        </w:rPr>
        <w:t xml:space="preserve">Canada Montreal</w:t>
      </w:r>
      <w:r>
        <w:t xml:space="preserve"> </w:t>
      </w:r>
      <w:r>
        <w:rPr>
          <w:iCs/>
          <w:i/>
        </w:rPr>
        <w:t xml:space="preserve">(Canada Montréal)</w:t>
      </w:r>
      <w:r>
        <w:t xml:space="preserve"> is multifaceted, impactful, and deeply integrated into the city’s identity. The</w:t>
      </w:r>
      <w:r>
        <w:t xml:space="preserve"> </w:t>
      </w:r>
      <w:r>
        <w:rPr>
          <w:bCs/>
          <w:b/>
        </w:rPr>
        <w:t xml:space="preserve">Biologist</w:t>
      </w:r>
      <w:r>
        <w:t xml:space="preserve"> is not just a scientist but a guardian of public health, a steward of the environment, and an engine of economic innovation. From the lecture halls of McGill to the research labs in Longueuil, from the trails of Mount Royal to boardrooms discussing drug development, biologists are shaping our understanding of life.</w:t>
      </w:r>
    </w:p>
    <w:p>
      <w:pPr>
        <w:pStyle w:val="BodyText"/>
      </w:pPr>
      <w:r>
        <w:t xml:space="preserve">As</w:t>
      </w:r>
      <w:r>
        <w:t xml:space="preserve"> </w:t>
      </w:r>
      <w:r>
        <w:rPr>
          <w:bCs/>
          <w:b/>
        </w:rPr>
        <w:t xml:space="preserve">Canada Montreal</w:t>
      </w:r>
      <w:r>
        <w:t xml:space="preserve"> continues to grow and evolve, the role of the biologist will only become more significant. They provide the empirical foundation upon which policies are made, treatments are developed, and ecosystems are preserved. To appreciate</w:t>
      </w:r>
      <w:r>
        <w:t xml:space="preserve"> </w:t>
      </w:r>
      <w:r>
        <w:rPr>
          <w:bCs/>
          <w:b/>
        </w:rPr>
        <w:t xml:space="preserve">Canada Montreal</w:t>
      </w:r>
      <w:r>
        <w:t xml:space="preserve"> is to recognize its reliance on scientific expertise. Ultimately, the work of biologists ensures that this city remains a resilient, healthy, and progressive metropolis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Canada Montreal</dc:title>
  <dc:creator/>
  <dc:language>en</dc:language>
  <cp:keywords/>
  <dcterms:created xsi:type="dcterms:W3CDTF">2026-07-29T12:21:24Z</dcterms:created>
  <dcterms:modified xsi:type="dcterms:W3CDTF">2026-07-29T12:21:24Z</dcterms:modified>
</cp:coreProperties>
</file>

<file path=docProps/custom.xml><?xml version="1.0" encoding="utf-8"?>
<Properties xmlns="http://schemas.openxmlformats.org/officeDocument/2006/custom-properties" xmlns:vt="http://schemas.openxmlformats.org/officeDocument/2006/docPropsVTypes"/>
</file>