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Iraq,</w:t>
      </w:r>
      <w:r>
        <w:t xml:space="preserve"> </w:t>
      </w:r>
      <w:r>
        <w:t xml:space="preserve">Baghdad</w:t>
      </w:r>
    </w:p>
    <w:bookmarkStart w:id="27" w:name="X2ce5b456356dea2f0dc8534786166684343b38a"/>
    <w:p>
      <w:pPr>
        <w:pStyle w:val="Heading1"/>
      </w:pPr>
      <w:r>
        <w:t xml:space="preserve">The Vital Role of the Biologist in Iraq, Baghdad</w:t>
      </w:r>
    </w:p>
    <w:p>
      <w:pPr>
        <w:pStyle w:val="FirstParagraph"/>
      </w:pPr>
      <w:r>
        <w:t xml:space="preserve">In the heart of Mesopotamia, where civilization first took root along the banks of the Tigris and Euphrates rivers, lies a region with an ancient and profound connection to nature. Today,</w:t>
      </w:r>
      <w:r>
        <w:t xml:space="preserve"> </w:t>
      </w:r>
      <w:r>
        <w:t xml:space="preserve">Iraq</w:t>
      </w:r>
      <w:r>
        <w:t xml:space="preserve">, specifically its capital city of</w:t>
      </w:r>
      <w:r>
        <w:t xml:space="preserve"> </w:t>
      </w:r>
      <w:r>
        <w:t xml:space="preserve">Baghdad</w:t>
      </w:r>
      <w:r>
        <w:t xml:space="preserve">, stands at a critical juncture in its history. The nation is striving for reconstruction, economic diversification, and environmental sustainability. In this complex landscape, the figure of the</w:t>
      </w:r>
      <w:r>
        <w:t xml:space="preserve"> </w:t>
      </w:r>
      <w:r>
        <w:rPr>
          <w:bCs/>
          <w:b/>
        </w:rPr>
        <w:t xml:space="preserve">Biologist</w:t>
      </w:r>
      <w:r>
        <w:t xml:space="preserve"> </w:t>
      </w:r>
      <w:r>
        <w:t xml:space="preserve">has emerged not merely as an academic observer but as a central architect of the country’s future health and ecological stability.</w:t>
      </w:r>
    </w:p>
    <w:bookmarkStart w:id="20" w:name="X464105b96a168557bffb92b1d0d73e168ae5e29"/>
    <w:p>
      <w:pPr>
        <w:pStyle w:val="Heading2"/>
      </w:pPr>
      <w:r>
        <w:t xml:space="preserve">The Historical Context: A Land Shaped by Biology</w:t>
      </w:r>
    </w:p>
    <w:p>
      <w:pPr>
        <w:pStyle w:val="FirstParagraph"/>
      </w:pPr>
      <w:r>
        <w:t xml:space="preserve">To understand the contemporary importance of biology in</w:t>
      </w:r>
      <w:r>
        <w:t xml:space="preserve"> </w:t>
      </w:r>
      <w:r>
        <w:t xml:space="preserve">Iraq Baghdad</w:t>
      </w:r>
      <w:r>
        <w:t xml:space="preserve">, one must first appreciate the historical context. This region is often cited as the cradle of agriculture. The domestication of wheat, barley, and livestock began here thousands of years ago. However, millennia later, Iraq faces severe environmental challenges that threaten this legacy. Soil salinization in southern provinces affecting</w:t>
      </w:r>
      <w:r>
        <w:t xml:space="preserve"> </w:t>
      </w:r>
      <w:r>
        <w:rPr>
          <w:bCs/>
          <w:b/>
        </w:rPr>
        <w:t xml:space="preserve">Iraq</w:t>
      </w:r>
      <w:r>
        <w:t xml:space="preserve">, water scarcity in the Tigris-Euphrates basin, and urban pollution in the dense metropolis of</w:t>
      </w:r>
      <w:r>
        <w:t xml:space="preserve"> </w:t>
      </w:r>
      <w:r>
        <w:t xml:space="preserve">Baghdad</w:t>
      </w:r>
      <w:r>
        <w:t xml:space="preserve"> </w:t>
      </w:r>
      <w:r>
        <w:t xml:space="preserve">are pressing issues. The modern</w:t>
      </w:r>
      <w:r>
        <w:t xml:space="preserve"> </w:t>
      </w:r>
      <w:r>
        <w:rPr>
          <w:bCs/>
          <w:b/>
        </w:rPr>
        <w:t xml:space="preserve">Biologist</w:t>
      </w:r>
      <w:r>
        <w:t xml:space="preserve"> </w:t>
      </w:r>
      <w:r>
        <w:t xml:space="preserve">is tasked with bridging the gap between ancient agricultural wisdom and modern scientific solutions to reverse decades of environmental degradation.</w:t>
      </w:r>
    </w:p>
    <w:bookmarkEnd w:id="20"/>
    <w:bookmarkStart w:id="21" w:name="agricultural-revitalization-in-iraq"/>
    <w:p>
      <w:pPr>
        <w:pStyle w:val="Heading2"/>
      </w:pPr>
      <w:r>
        <w:t xml:space="preserve">Agricultural Revitalization in Iraq</w:t>
      </w:r>
    </w:p>
    <w:p>
      <w:pPr>
        <w:pStyle w:val="FirstParagraph"/>
      </w:pPr>
      <w:r>
        <w:t xml:space="preserve">Agriculture remains a pillar of the Iraqi economy, yet it struggles against arid climates and inefficient water management. In</w:t>
      </w:r>
      <w:r>
        <w:t xml:space="preserve"> </w:t>
      </w:r>
      <w:r>
        <w:t xml:space="preserve">Baghdad</w:t>
      </w:r>
      <w:r>
        <w:t xml:space="preserve">, while not an agricultural hub itself, acts as the administrative and research center for national policy. Biologists working in Iraq are crucial in developing drought-resistant crop varieties that can withstand high temperatures and saline soils. Through genetic research and sustainable farming techniques, these scientists help ensure food security for a growing population.</w:t>
      </w:r>
    </w:p>
    <w:p>
      <w:pPr>
        <w:pStyle w:val="BodyText"/>
      </w:pPr>
      <w:r>
        <w:t xml:space="preserve">Furthermore, the role of the</w:t>
      </w:r>
      <w:r>
        <w:t xml:space="preserve"> </w:t>
      </w:r>
      <w:r>
        <w:rPr>
          <w:bCs/>
          <w:b/>
        </w:rPr>
        <w:t xml:space="preserve">Biologist</w:t>
      </w:r>
      <w:r>
        <w:t xml:space="preserve"> </w:t>
      </w:r>
      <w:r>
        <w:t xml:space="preserve">extends to pest control and soil health. By introducing biological controls rather than relying solely on chemical pesticides, biologists in Iraq protect both the ecosystem and human health. This is particularly vital in regions surrounding Baghdad where agricultural runoff can contaminate drinking water sources. The expertise of local biologists ensures that food production is sustainable, preserving the land for future generations while supporting rural communities economically.</w:t>
      </w:r>
    </w:p>
    <w:bookmarkEnd w:id="21"/>
    <w:bookmarkStart w:id="22" w:name="public-health-and-disease-control"/>
    <w:p>
      <w:pPr>
        <w:pStyle w:val="Heading2"/>
      </w:pPr>
      <w:r>
        <w:t xml:space="preserve">Public Health and Disease Control</w:t>
      </w:r>
    </w:p>
    <w:p>
      <w:pPr>
        <w:pStyle w:val="FirstParagraph"/>
      </w:pPr>
      <w:r>
        <w:t xml:space="preserve">The importance of the</w:t>
      </w:r>
      <w:r>
        <w:t xml:space="preserve"> </w:t>
      </w:r>
      <w:r>
        <w:rPr>
          <w:bCs/>
          <w:b/>
        </w:rPr>
        <w:t xml:space="preserve">Biologist</w:t>
      </w:r>
      <w:r>
        <w:t xml:space="preserve"> </w:t>
      </w:r>
      <w:r>
        <w:t xml:space="preserve">in</w:t>
      </w:r>
      <w:r>
        <w:t xml:space="preserve"> </w:t>
      </w:r>
      <w:r>
        <w:t xml:space="preserve">Baghdad</w:t>
      </w:r>
      <w:r>
        <w:t xml:space="preserve"> </w:t>
      </w:r>
      <w:r>
        <w:t xml:space="preserve">is perhaps most visible in the field of public health. Baghdad, with its dense population and historical infrastructure challenges, faces unique public health risks. Biologists play a critical role in epidemiology, tracking and preventing the spread of infectious diseases such as cholera, hepatitis A, and dengue fever. These diseases are often linked to water quality issues or vector-borne transmission.</w:t>
      </w:r>
    </w:p>
    <w:p>
      <w:pPr>
        <w:pStyle w:val="BodyText"/>
      </w:pPr>
      <w:r>
        <w:t xml:space="preserve">In</w:t>
      </w:r>
      <w:r>
        <w:t xml:space="preserve"> </w:t>
      </w:r>
      <w:r>
        <w:rPr>
          <w:bCs/>
          <w:b/>
        </w:rPr>
        <w:t xml:space="preserve">Iraq</w:t>
      </w:r>
      <w:r>
        <w:t xml:space="preserve">, the collaboration between biologists and medical professionals is essential for building robust health systems. Biologists analyze pathogens, develop diagnostic tools, and contribute to vaccination strategies. During recent global health crises, the rapid adaptation of biological research in Iraq demonstrated how local scientific talent could respond to international challenges. In Baghdad’s hospitals and laboratories, biologists work tirelessly to monitor disease patterns and advise government officials on preventive measures, ensuring the safety of millions of citizens.</w:t>
      </w:r>
    </w:p>
    <w:bookmarkEnd w:id="22"/>
    <w:bookmarkStart w:id="23" w:name="X92cec0de5e38cd39305ed569470553a9151b7e9"/>
    <w:p>
      <w:pPr>
        <w:pStyle w:val="Heading2"/>
      </w:pPr>
      <w:r>
        <w:t xml:space="preserve">Urban Environmental Sustainability in Baghdad</w:t>
      </w:r>
    </w:p>
    <w:p>
      <w:pPr>
        <w:pStyle w:val="FirstParagraph"/>
      </w:pPr>
      <w:r>
        <w:t xml:space="preserve">Baghdad</w:t>
      </w:r>
      <w:r>
        <w:t xml:space="preserve"> </w:t>
      </w:r>
      <w:r>
        <w:t xml:space="preserve">is a rapidly urbanizing city. As the population grows, so does the burden on natural resources. Air quality degradation, waste management crises, and loss of green spaces are significant concerns for residents of Baghdad. Biologists contribute to urban planning by assessing the impact of development on local ecosystems. They advise on the creation and maintenance of parks and green belts that help reduce urban heat islands and improve air quality.</w:t>
      </w:r>
    </w:p>
    <w:p>
      <w:pPr>
        <w:pStyle w:val="BodyText"/>
      </w:pPr>
      <w:r>
        <w:t xml:space="preserve">In</w:t>
      </w:r>
      <w:r>
        <w:t xml:space="preserve"> </w:t>
      </w:r>
      <w:r>
        <w:rPr>
          <w:bCs/>
          <w:b/>
        </w:rPr>
        <w:t xml:space="preserve">Iraq</w:t>
      </w:r>
      <w:r>
        <w:t xml:space="preserve">, there is a growing movement toward environmental awareness, driven largely by scientists who communicate the importance of biodiversity to the public. Biologists in Baghdad lead initiatives to clean up riversides, protect local wildlife habitats, and promote reforestation projects. These efforts are not just aesthetic; they are functional necessities for a livable city. By restoring wetlands and riverbanks around Baghdad, biologists help mitigate flooding risks that have plagued the region for decades.</w:t>
      </w:r>
    </w:p>
    <w:bookmarkEnd w:id="23"/>
    <w:bookmarkStart w:id="24" w:name="biodiversity-conservation-in-iraq"/>
    <w:p>
      <w:pPr>
        <w:pStyle w:val="Heading2"/>
      </w:pPr>
      <w:r>
        <w:t xml:space="preserve">Biodiversity Conservation in Iraq</w:t>
      </w:r>
    </w:p>
    <w:p>
      <w:pPr>
        <w:pStyle w:val="FirstParagraph"/>
      </w:pPr>
      <w:r>
        <w:t xml:space="preserve">Beyond the city limits,</w:t>
      </w:r>
      <w:r>
        <w:t xml:space="preserve"> </w:t>
      </w:r>
      <w:r>
        <w:rPr>
          <w:bCs/>
          <w:b/>
        </w:rPr>
        <w:t xml:space="preserve">Iraq</w:t>
      </w:r>
      <w:r>
        <w:t xml:space="preserve"> </w:t>
      </w:r>
      <w:r>
        <w:t xml:space="preserve">possesses unique ecosystems ranging from marshlands in the south to desert regions in Anbar and desert scrublands. The Mesopotamian Marshes, once vast wetlands drained during past conflicts, are now a focus of intense biological conservation efforts. Biologists are key figures in this restoration process. They monitor water levels, study aquatic species, and reintroduce native flora and fauna to bring life back to these degraded areas.</w:t>
      </w:r>
    </w:p>
    <w:p>
      <w:pPr>
        <w:pStyle w:val="BodyText"/>
      </w:pPr>
      <w:r>
        <w:t xml:space="preserve">The work of biologists in Iraq is also vital for protecting endangered species. From the Mesopotamian white-toothed shrew to various bird species that migrate along the flyways crossing Iraq, biodiversity is a national treasure. In Baghdad, scientific institutions serve as hubs for this conservation research, training new generations of students who are passionate about preserving their natural heritage.</w:t>
      </w:r>
    </w:p>
    <w:bookmarkEnd w:id="24"/>
    <w:bookmarkStart w:id="25" w:name="education-and-future-generations"/>
    <w:p>
      <w:pPr>
        <w:pStyle w:val="Heading2"/>
      </w:pPr>
      <w:r>
        <w:t xml:space="preserve">Education and Future Generations</w:t>
      </w:r>
    </w:p>
    <w:p>
      <w:pPr>
        <w:pStyle w:val="FirstParagraph"/>
      </w:pPr>
      <w:r>
        <w:t xml:space="preserve">Sustaining these efforts requires a strong foundation in education. Universities in</w:t>
      </w:r>
      <w:r>
        <w:t xml:space="preserve"> </w:t>
      </w:r>
      <w:r>
        <w:t xml:space="preserve">Baghdad</w:t>
      </w:r>
      <w:r>
        <w:t xml:space="preserve">, such as the University of Baghdad and Al-Nahrain University, produce hundreds of biology graduates each year. These students are the future biologists who will lead</w:t>
      </w:r>
      <w:r>
        <w:t xml:space="preserve"> </w:t>
      </w:r>
      <w:r>
        <w:rPr>
          <w:bCs/>
          <w:b/>
        </w:rPr>
        <w:t xml:space="preserve">Iraq</w:t>
      </w:r>
      <w:r>
        <w:t xml:space="preserve"> </w:t>
      </w:r>
      <w:r>
        <w:t xml:space="preserve">toward a sustainable future. There is a concerted effort to update curricula to include modern topics like molecular biology, bioinformatics, and environmental ethics.</w:t>
      </w:r>
    </w:p>
    <w:p>
      <w:pPr>
        <w:pStyle w:val="BodyText"/>
      </w:pPr>
      <w:r>
        <w:t xml:space="preserve">The</w:t>
      </w:r>
      <w:r>
        <w:t xml:space="preserve"> </w:t>
      </w:r>
      <w:r>
        <w:rPr>
          <w:bCs/>
          <w:b/>
        </w:rPr>
        <w:t xml:space="preserve">Biologist</w:t>
      </w:r>
      <w:r>
        <w:t xml:space="preserve"> </w:t>
      </w:r>
      <w:r>
        <w:t xml:space="preserve">in Iraq is also an educator and advocate. By engaging with the community, schools, and media in Baghdad, biologists raise awareness about the importance of science literacy. They inspire young men and women to pursue careers in STEM fields, ensuring that Iraq retains its intellectual capital. This educational mission is crucial for building a society that values evidence-based decision-making.</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Biologist</w:t>
      </w:r>
      <w:r>
        <w:t xml:space="preserve"> </w:t>
      </w:r>
      <w:r>
        <w:t xml:space="preserve">in</w:t>
      </w:r>
      <w:r>
        <w:t xml:space="preserve"> </w:t>
      </w:r>
      <w:r>
        <w:t xml:space="preserve">Iraq Baghdad</w:t>
      </w:r>
      <w:r>
        <w:t xml:space="preserve"> </w:t>
      </w:r>
      <w:r>
        <w:t xml:space="preserve">is multifaceted and indispensable. From revitalizing agriculture and ensuring public health to protecting urban environments and conserving biodiversity, biologists are at the forefront of Iraq’s development. Their work supports economic stability, enhances quality of life, and preserves the natural heritage of a land with deep historical roots in science.</w:t>
      </w:r>
    </w:p>
    <w:p>
      <w:pPr>
        <w:pStyle w:val="BodyText"/>
      </w:pPr>
      <w:r>
        <w:t xml:space="preserve">As</w:t>
      </w:r>
      <w:r>
        <w:t xml:space="preserve"> </w:t>
      </w:r>
      <w:r>
        <w:rPr>
          <w:bCs/>
          <w:b/>
        </w:rPr>
        <w:t xml:space="preserve">Iraq</w:t>
      </w:r>
      <w:r>
        <w:t xml:space="preserve"> </w:t>
      </w:r>
      <w:r>
        <w:t xml:space="preserve">continues its journey toward recovery and progress, the contributions of biologists will only grow in significance. They provide the scientific backbone for policies that affect every aspect of daily life. In</w:t>
      </w:r>
      <w:r>
        <w:t xml:space="preserve"> </w:t>
      </w:r>
      <w:r>
        <w:t xml:space="preserve">Baghdad</w:t>
      </w:r>
      <w:r>
        <w:t xml:space="preserve">, a city reborn through resilience, biology offers the tools to build a healthier, greener, and more prosperous future. The collaboration between local scientists and international partners will further strengthen this impact, ensuring that</w:t>
      </w:r>
      <w:r>
        <w:t xml:space="preserve"> </w:t>
      </w:r>
      <w:r>
        <w:rPr>
          <w:bCs/>
          <w:b/>
        </w:rPr>
        <w:t xml:space="preserve">Iraq Baghdad</w:t>
      </w:r>
      <w:r>
        <w:t xml:space="preserve"> </w:t>
      </w:r>
      <w:r>
        <w:t xml:space="preserve">remains a beacon of scientific inquiry and environmental stewardship in the Middle East.</w:t>
      </w:r>
    </w:p>
    <w:p>
      <w:pPr>
        <w:pStyle w:val="BodyText"/>
      </w:pPr>
      <w:r>
        <w:t xml:space="preserve">The</w:t>
      </w:r>
      <w:r>
        <w:t xml:space="preserve"> </w:t>
      </w:r>
      <w:r>
        <w:rPr>
          <w:bCs/>
          <w:b/>
        </w:rPr>
        <w:t xml:space="preserve">Biologist</w:t>
      </w:r>
      <w:r>
        <w:t xml:space="preserve"> </w:t>
      </w:r>
      <w:r>
        <w:t xml:space="preserve">is not just a researcher in a lab; they are guardians of life, healers of communities, and architects of sustainability. For</w:t>
      </w:r>
      <w:r>
        <w:t xml:space="preserve"> </w:t>
      </w:r>
      <w:r>
        <w:t xml:space="preserve">Iraq Baghdad</w:t>
      </w:r>
      <w:r>
        <w:t xml:space="preserve">, their work represents hope and continuity, linking the ancient wisdom of Mesopotamia with the innovative potential of modern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Iraq, Baghdad</dc:title>
  <dc:creator/>
  <dc:language>en</dc:language>
  <cp:keywords/>
  <dcterms:created xsi:type="dcterms:W3CDTF">2026-07-30T04:43:56Z</dcterms:created>
  <dcterms:modified xsi:type="dcterms:W3CDTF">2026-07-30T04:43:56Z</dcterms:modified>
</cp:coreProperties>
</file>

<file path=docProps/custom.xml><?xml version="1.0" encoding="utf-8"?>
<Properties xmlns="http://schemas.openxmlformats.org/officeDocument/2006/custom-properties" xmlns:vt="http://schemas.openxmlformats.org/officeDocument/2006/docPropsVTypes"/>
</file>