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Biologist</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Harmony</w:t>
      </w:r>
      <w:r>
        <w:t xml:space="preserve"> </w:t>
      </w:r>
      <w:r>
        <w:t xml:space="preserve">of</w:t>
      </w:r>
      <w:r>
        <w:t xml:space="preserve"> </w:t>
      </w:r>
      <w:r>
        <w:t xml:space="preserve">Science</w:t>
      </w:r>
      <w:r>
        <w:t xml:space="preserve"> </w:t>
      </w:r>
      <w:r>
        <w:t xml:space="preserve">and</w:t>
      </w:r>
      <w:r>
        <w:t xml:space="preserve"> </w:t>
      </w:r>
      <w:r>
        <w:t xml:space="preserve">Tradition</w:t>
      </w:r>
    </w:p>
    <w:bookmarkStart w:id="26" w:name="Xd043523b0a1ebb63e6d8090f2c4e8e07574b3c5"/>
    <w:p>
      <w:pPr>
        <w:pStyle w:val="Heading1"/>
      </w:pPr>
      <w:r>
        <w:t xml:space="preserve">The Biologist in Japan Kyoto: A Harmony of Science and Tradition</w:t>
      </w:r>
    </w:p>
    <w:p>
      <w:pPr>
        <w:pStyle w:val="FirstParagraph"/>
      </w:pPr>
      <w:r>
        <w:rPr>
          <w:bCs/>
          <w:b/>
        </w:rPr>
        <w:t xml:space="preserve">Ethical Note:</w:t>
      </w:r>
      <w:r>
        <w:t xml:space="preserve"> </w:t>
      </w:r>
      <w:r>
        <w:t xml:space="preserve">This document outlines the professional role, environmental significance, and cultural integration of a Biologist working within the specific context of Japan Kyoto. It emphasizes scientific rigor, ecological stewardship, and respect for local heritage.</w:t>
      </w:r>
    </w:p>
    <w:bookmarkStart w:id="20" w:name="X236903b87cefa89832498b560d3e41ff6abe666"/>
    <w:p>
      <w:pPr>
        <w:pStyle w:val="Heading2"/>
      </w:pPr>
      <w:r>
        <w:t xml:space="preserve">The Unique Context: Where Ecology Meets Heritage</w:t>
      </w:r>
    </w:p>
    <w:p>
      <w:pPr>
        <w:pStyle w:val="FirstParagraph"/>
      </w:pPr>
      <w:r>
        <w:t xml:space="preserve">To understand the role of a</w:t>
      </w:r>
      <w:r>
        <w:t xml:space="preserve"> </w:t>
      </w:r>
      <w:r>
        <w:rPr>
          <w:bCs/>
          <w:b/>
        </w:rPr>
        <w:t xml:space="preserve">Biologist</w:t>
      </w:r>
      <w:r>
        <w:t xml:space="preserve">, one must first appreciate the unique environmental tapestry of</w:t>
      </w:r>
      <w:r>
        <w:t xml:space="preserve"> </w:t>
      </w:r>
      <w:r>
        <w:rPr>
          <w:bCs/>
          <w:b/>
        </w:rPr>
        <w:t xml:space="preserve">JJapan Kyoto</w:t>
      </w:r>
      <w:r>
        <w:t xml:space="preserve">. As a city renowned for its historical significance, temple gardens, and preserved traditional architecture, Kyoto presents a complex challenge for scientific inquiry. Unlike sprawling metropolises where urbanization often overrides natural habitats,</w:t>
      </w:r>
      <w:r>
        <w:t xml:space="preserve"> </w:t>
      </w:r>
      <w:r>
        <w:rPr>
          <w:bCs/>
          <w:b/>
        </w:rPr>
        <w:t xml:space="preserve">Japan Kyoto</w:t>
      </w:r>
      <w:r>
        <w:t xml:space="preserve"> </w:t>
      </w:r>
      <w:r>
        <w:t xml:space="preserve">maintains a delicate symbiosis between built environments and nature. Here, the role of the biologist transcends mere data collection; it becomes an act of preservation and harmonious integration.</w:t>
      </w:r>
      <w:r>
        <w:t xml:space="preserve"> </w:t>
      </w:r>
      <w:r>
        <w:t xml:space="preserve">The</w:t>
      </w:r>
      <w:r>
        <w:t xml:space="preserve"> </w:t>
      </w:r>
      <w:r>
        <w:rPr>
          <w:bCs/>
          <w:b/>
        </w:rPr>
        <w:t xml:space="preserve">Biologist</w:t>
      </w:r>
      <w:r>
        <w:t xml:space="preserve"> </w:t>
      </w:r>
      <w:r>
        <w:t xml:space="preserve">in this region is not just studying ecosystems in isolation but is navigating a landscape where every patch of moss, every ancient cedar tree, and every filtered stream carries cultural weight. The scientific work here is deeply intertwined with the aesthetic and spiritual values of Japanese culture. For instance, the concept of</w:t>
      </w:r>
      <w:r>
        <w:t xml:space="preserve"> </w:t>
      </w:r>
      <w:r>
        <w:rPr>
          <w:iCs/>
          <w:i/>
        </w:rPr>
        <w:t xml:space="preserve">Shinrin-yoku</w:t>
      </w:r>
      <w:r>
        <w:t xml:space="preserve"> </w:t>
      </w:r>
      <w:r>
        <w:t xml:space="preserve">(forest bathing) is not merely a leisure activity but a biological phenomenon rooted in phytoncide exposure and stress reduction, areas that biologists actively research to validate health benefits scientifically.</w:t>
      </w:r>
    </w:p>
    <w:bookmarkEnd w:id="20"/>
    <w:bookmarkStart w:id="21" w:name="Xa65b47b14860ab1d4566e4569cef40c40c3a7fa"/>
    <w:p>
      <w:pPr>
        <w:pStyle w:val="Heading2"/>
      </w:pPr>
      <w:r>
        <w:t xml:space="preserve">The Role of the Biologist in Biodiversity Conservation</w:t>
      </w:r>
    </w:p>
    <w:p>
      <w:pPr>
        <w:pStyle w:val="FirstParagraph"/>
      </w:pPr>
      <w:r>
        <w:t xml:space="preserve">In</w:t>
      </w:r>
      <w:r>
        <w:t xml:space="preserve"> </w:t>
      </w:r>
      <w:r>
        <w:rPr>
          <w:bCs/>
          <w:b/>
        </w:rPr>
        <w:t xml:space="preserve">JJapan Kyoto</w:t>
      </w:r>
      <w:r>
        <w:t xml:space="preserve">, biodiversity is threatened by both urban encroachment and climate change. The</w:t>
      </w:r>
      <w:r>
        <w:t xml:space="preserve"> </w:t>
      </w:r>
      <w:r>
        <w:rPr>
          <w:bCs/>
          <w:b/>
        </w:rPr>
        <w:t xml:space="preserve">Biologist</w:t>
      </w:r>
      <w:r>
        <w:t xml:space="preserve"> </w:t>
      </w:r>
      <w:r>
        <w:t xml:space="preserve">plays a pivotal role in monitoring species that are endemic or endangered within this specific region. From the Japanese macaque (snow monkey) populations in nearby mountains to the intricate micro-ecosystems of temple gardens, these scientists provide critical data on population dynamics, habitat fragmentation, and invasive species management.</w:t>
      </w:r>
      <w:r>
        <w:t xml:space="preserve"> </w:t>
      </w:r>
      <w:r>
        <w:t xml:space="preserve">One of the primary responsibilities involves studying urban ecology. As</w:t>
      </w:r>
      <w:r>
        <w:t xml:space="preserve"> </w:t>
      </w:r>
      <w:r>
        <w:rPr>
          <w:bCs/>
          <w:b/>
        </w:rPr>
        <w:t xml:space="preserve">JJapan Kyoto</w:t>
      </w:r>
      <w:r>
        <w:t xml:space="preserve"> </w:t>
      </w:r>
      <w:r>
        <w:t xml:space="preserve">balances tourism with residential needs, the biologist assesses how human activity impacts local flora and fauna. This includes monitoring water quality in the Kamo River, analyzing soil health in agricultural peripheries like Fushimi sake breweries (which rely on pristine groundwater), and tracking bird migration patterns that intersect with urban skylines. The</w:t>
      </w:r>
      <w:r>
        <w:t xml:space="preserve"> </w:t>
      </w:r>
      <w:r>
        <w:rPr>
          <w:bCs/>
          <w:b/>
        </w:rPr>
        <w:t xml:space="preserve">Biologist</w:t>
      </w:r>
      <w:r>
        <w:t xml:space="preserve"> </w:t>
      </w:r>
      <w:r>
        <w:t xml:space="preserve">acts as a translator between ecological needs and urban planning policies, ensuring that development projects do not irreparably harm local ecosystems.</w:t>
      </w:r>
    </w:p>
    <w:bookmarkEnd w:id="21"/>
    <w:bookmarkStart w:id="22" w:name="X27ab258542b11c7490d60693c078cb2135fef8e"/>
    <w:p>
      <w:pPr>
        <w:pStyle w:val="Heading2"/>
      </w:pPr>
      <w:r>
        <w:t xml:space="preserve">Agricultural Science and Traditional Practices</w:t>
      </w:r>
    </w:p>
    <w:p>
      <w:pPr>
        <w:pStyle w:val="FirstParagraph"/>
      </w:pPr>
      <w:r>
        <w:t xml:space="preserve">Kyoto is also a hub for traditional agriculture, particularly in the production of tea, vegetables for kaiseki cuisine, and sake ingredients. The</w:t>
      </w:r>
      <w:r>
        <w:t xml:space="preserve"> </w:t>
      </w:r>
      <w:r>
        <w:rPr>
          <w:bCs/>
          <w:b/>
        </w:rPr>
        <w:t xml:space="preserve">Biologist</w:t>
      </w:r>
      <w:r>
        <w:t xml:space="preserve"> </w:t>
      </w:r>
      <w:r>
        <w:t xml:space="preserve">collaborates closely with farmers to apply modern scientific methods to these age-old practices. This interdisciplinary approach helps in developing resilient crop varieties that can withstand changing weather patterns while maintaining the specific taste profiles required by traditional Japanese culinary standards.</w:t>
      </w:r>
      <w:r>
        <w:t xml:space="preserve"> </w:t>
      </w:r>
      <w:r>
        <w:t xml:space="preserve">For example, a biologist might analyze the genetic diversity of Kyoto-native vegetable strains (</w:t>
      </w:r>
      <w:r>
        <w:rPr>
          <w:iCs/>
          <w:i/>
        </w:rPr>
        <w:t xml:space="preserve">Kyo-yasai), identifying traits that confer resistance to pests or drought. By preserving these genetic resources, the</w:t>
      </w:r>
      <w:r>
        <w:rPr>
          <w:iCs/>
          <w:i/>
        </w:rPr>
        <w:t xml:space="preserve"> </w:t>
      </w:r>
      <w:r>
        <w:rPr>
          <w:bCs/>
          <w:b/>
          <w:iCs/>
          <w:i/>
        </w:rPr>
        <w:t xml:space="preserve">Biologist</w:t>
      </w:r>
      <w:r>
        <w:rPr>
          <w:iCs/>
          <w:i/>
        </w:rPr>
        <w:t xml:space="preserve"> </w:t>
      </w:r>
      <w:r>
        <w:rPr>
          <w:iCs/>
          <w:i/>
        </w:rPr>
        <w:t xml:space="preserve">helps safeguard both food security and cultural heritage. This work is crucial for</w:t>
      </w:r>
      <w:r>
        <w:rPr>
          <w:iCs/>
          <w:i/>
        </w:rPr>
        <w:t xml:space="preserve"> </w:t>
      </w:r>
      <w:r>
        <w:rPr>
          <w:bCs/>
          <w:b/>
          <w:iCs/>
          <w:i/>
        </w:rPr>
        <w:t xml:space="preserve">JJapan Kyoto</w:t>
      </w:r>
      <w:r>
        <w:rPr>
          <w:iCs/>
          <w:i/>
        </w:rPr>
        <w:t xml:space="preserve">, where the authenticity of local produce is a key component of its cultural identity and economy.</w:t>
      </w:r>
    </w:p>
    <w:bookmarkEnd w:id="22"/>
    <w:bookmarkStart w:id="23" w:name="Xa52c797df919010d91e3c98ef6a40472f358d39"/>
    <w:p>
      <w:pPr>
        <w:pStyle w:val="Heading2"/>
      </w:pPr>
      <w:r>
        <w:t xml:space="preserve">Public Education and Cultural Integration</w:t>
      </w:r>
    </w:p>
    <w:p>
      <w:pPr>
        <w:pStyle w:val="FirstParagraph"/>
      </w:pPr>
      <w:r>
        <w:t xml:space="preserve">The role of the</w:t>
      </w:r>
      <w:r>
        <w:t xml:space="preserve"> </w:t>
      </w:r>
      <w:r>
        <w:rPr>
          <w:bCs/>
          <w:b/>
        </w:rPr>
        <w:t xml:space="preserve">Biologist</w:t>
      </w:r>
      <w:r>
        <w:t xml:space="preserve"> </w:t>
      </w:r>
      <w:r>
        <w:t xml:space="preserve">in</w:t>
      </w:r>
      <w:r>
        <w:t xml:space="preserve"> </w:t>
      </w:r>
      <w:r>
        <w:rPr>
          <w:bCs/>
          <w:b/>
        </w:rPr>
        <w:t xml:space="preserve">JJapan Kyoto</w:t>
      </w:r>
      <w:r>
        <w:t xml:space="preserve"> </w:t>
      </w:r>
      <w:r>
        <w:t xml:space="preserve">extends beyond the laboratory into community engagement. Scientists are tasked with educating both locals and visitors about ecological responsibility. This is particularly important given Kyoto’s status as a premier tourist destination. Biologists develop interpretive materials for parks, temples, and nature centers that explain the ecological significance of various species in a way that respects cultural sensitivities.</w:t>
      </w:r>
      <w:r>
        <w:t xml:space="preserve"> </w:t>
      </w:r>
      <w:r>
        <w:t xml:space="preserve">For instance, explaining the role of specific insects in pollinating cherry blossoms (</w:t>
      </w:r>
      <w:r>
        <w:rPr>
          <w:iCs/>
          <w:i/>
        </w:rPr>
        <w:t xml:space="preserve">Sakura</w:t>
      </w:r>
      <w:r>
        <w:t xml:space="preserve">) or maple leaves (</w:t>
      </w:r>
      <w:r>
        <w:rPr>
          <w:iCs/>
          <w:i/>
        </w:rPr>
        <w:t xml:space="preserve">Momiji</w:t>
      </w:r>
      <w:r>
        <w:t xml:space="preserve">) can deepen visitors' appreciation for these iconic symbols while fostering a sense of stewardship. The</w:t>
      </w:r>
      <w:r>
        <w:t xml:space="preserve"> </w:t>
      </w:r>
      <w:r>
        <w:rPr>
          <w:bCs/>
          <w:b/>
        </w:rPr>
        <w:t xml:space="preserve">Biologist</w:t>
      </w:r>
      <w:r>
        <w:t xml:space="preserve"> </w:t>
      </w:r>
      <w:r>
        <w:t xml:space="preserve">must navigate the fine line between scientific accuracy and cultural respect, ensuring that biological facts are presented without diminishing the spiritual significance attached to certain natural elements.</w:t>
      </w:r>
    </w:p>
    <w:bookmarkEnd w:id="23"/>
    <w:bookmarkStart w:id="24" w:name="climate-change-adaptation-strategies"/>
    <w:p>
      <w:pPr>
        <w:pStyle w:val="Heading2"/>
      </w:pPr>
      <w:r>
        <w:t xml:space="preserve">Climate Change Adaptation Strategies</w:t>
      </w:r>
    </w:p>
    <w:p>
      <w:pPr>
        <w:pStyle w:val="FirstParagraph"/>
      </w:pPr>
      <w:r>
        <w:t xml:space="preserve">As global climate change accelerates,</w:t>
      </w:r>
      <w:r>
        <w:t xml:space="preserve"> </w:t>
      </w:r>
      <w:r>
        <w:rPr>
          <w:bCs/>
          <w:b/>
        </w:rPr>
        <w:t xml:space="preserve">JJapan Kyoto</w:t>
      </w:r>
      <w:r>
        <w:t xml:space="preserve"> </w:t>
      </w:r>
      <w:r>
        <w:t xml:space="preserve">faces specific risks, including increased humidity, heatwaves, and altered seasonal patterns. The</w:t>
      </w:r>
      <w:r>
        <w:t xml:space="preserve"> </w:t>
      </w:r>
      <w:r>
        <w:rPr>
          <w:bCs/>
          <w:b/>
        </w:rPr>
        <w:t xml:space="preserve">Biologist</w:t>
      </w:r>
      <w:r>
        <w:t xml:space="preserve"> </w:t>
      </w:r>
      <w:r>
        <w:t xml:space="preserve">is at the forefront of researching adaptation strategies for both natural and urban environments. This includes studying how heat islands affect plant phenology (the timing of biological events like flowering) and how these changes impact local wildlife.</w:t>
      </w:r>
      <w:r>
        <w:t xml:space="preserve"> </w:t>
      </w:r>
      <w:r>
        <w:t xml:space="preserve">Scientists in this region are also working on green infrastructure solutions, such as promoting native plant species in urban landscaping to enhance biodiversity and mitigate temperature spikes. The</w:t>
      </w:r>
      <w:r>
        <w:t xml:space="preserve"> </w:t>
      </w:r>
      <w:r>
        <w:rPr>
          <w:bCs/>
          <w:b/>
        </w:rPr>
        <w:t xml:space="preserve">Biologist</w:t>
      </w:r>
      <w:r>
        <w:t xml:space="preserve"> </w:t>
      </w:r>
      <w:r>
        <w:t xml:space="preserve">provides the empirical evidence needed for city planners to implement effective climate resilience strategies that protect both human populations and ecological systems.</w:t>
      </w:r>
    </w:p>
    <w:bookmarkEnd w:id="24"/>
    <w:bookmarkStart w:id="25" w:name="conclusion-a-steward-of-science-and-soul"/>
    <w:p>
      <w:pPr>
        <w:pStyle w:val="Heading2"/>
      </w:pPr>
      <w:r>
        <w:t xml:space="preserve">Conclusion: A Steward of Science and Soul</w:t>
      </w:r>
    </w:p>
    <w:p>
      <w:pPr>
        <w:pStyle w:val="FirstParagraph"/>
      </w:pPr>
      <w:r>
        <w:t xml:space="preserve">In conclusion, the</w:t>
      </w:r>
      <w:r>
        <w:t xml:space="preserve"> </w:t>
      </w:r>
      <w:r>
        <w:rPr>
          <w:bCs/>
          <w:b/>
        </w:rPr>
        <w:t xml:space="preserve">Biologist</w:t>
      </w:r>
      <w:r>
        <w:t xml:space="preserve"> </w:t>
      </w:r>
      <w:r>
        <w:t xml:space="preserve">in</w:t>
      </w:r>
      <w:r>
        <w:t xml:space="preserve"> </w:t>
      </w:r>
      <w:r>
        <w:rPr>
          <w:bCs/>
          <w:b/>
        </w:rPr>
        <w:t xml:space="preserve">JJapan Kyoto</w:t>
      </w:r>
      <w:r>
        <w:t xml:space="preserve"> </w:t>
      </w:r>
      <w:r>
        <w:t xml:space="preserve">occupies a unique niche that bridges rigorous scientific inquiry with profound cultural appreciation. This professional is not merely an observer of nature but an active participant in maintaining the delicate balance between tradition and modernity, human needs and ecological integrity. Through dedicated research on biodiversity, agricultural sustainability, climate adaptation, and public education, the</w:t>
      </w:r>
      <w:r>
        <w:t xml:space="preserve"> </w:t>
      </w:r>
      <w:r>
        <w:rPr>
          <w:bCs/>
          <w:b/>
        </w:rPr>
        <w:t xml:space="preserve">Biologist</w:t>
      </w:r>
      <w:r>
        <w:t xml:space="preserve"> </w:t>
      </w:r>
      <w:r>
        <w:t xml:space="preserve">ensures that</w:t>
      </w:r>
      <w:r>
        <w:t xml:space="preserve"> </w:t>
      </w:r>
      <w:r>
        <w:rPr>
          <w:bCs/>
          <w:b/>
        </w:rPr>
        <w:t xml:space="preserve">JJapan Kyoto</w:t>
      </w:r>
      <w:r>
        <w:t xml:space="preserve"> </w:t>
      </w:r>
      <w:r>
        <w:t xml:space="preserve">remains a vibrant center of both cultural heritage and natural beauty for future generations. The work done here serves as a model for how scientific expertise can be harmoniously integrated into historically rich landscapes worldwide.</w:t>
      </w:r>
    </w:p>
    <w:p>
      <w:pPr>
        <w:pStyle w:val="BodyText"/>
      </w:pPr>
      <w:r>
        <w:rPr>
          <w:iCs/>
          <w:i/>
        </w:rPr>
        <w:t xml:space="preserve">This essay highlights the critical importance of biological sciences in preserving the ecological and cultural fabric of Japan Kyoto, underscoring the multifaceted responsibilities of any Biologist operating in this unique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Biologist in Japan Kyoto: A Harmony of Science and Tradition</dc:title>
  <dc:creator/>
  <dc:language>en</dc:language>
  <cp:keywords/>
  <dcterms:created xsi:type="dcterms:W3CDTF">2026-07-29T14:02:10Z</dcterms:created>
  <dcterms:modified xsi:type="dcterms:W3CDTF">2026-07-29T14:02:10Z</dcterms:modified>
</cp:coreProperties>
</file>

<file path=docProps/custom.xml><?xml version="1.0" encoding="utf-8"?>
<Properties xmlns="http://schemas.openxmlformats.org/officeDocument/2006/custom-properties" xmlns:vt="http://schemas.openxmlformats.org/officeDocument/2006/docPropsVTypes"/>
</file>