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Advancing</w:t>
      </w:r>
      <w:r>
        <w:t xml:space="preserve"> </w:t>
      </w:r>
      <w:r>
        <w:t xml:space="preserve">Science,</w:t>
      </w:r>
      <w:r>
        <w:t xml:space="preserve"> </w:t>
      </w:r>
      <w:r>
        <w:t xml:space="preserve">Health,</w:t>
      </w:r>
      <w:r>
        <w:t xml:space="preserve"> </w:t>
      </w:r>
      <w:r>
        <w:t xml:space="preserve">and</w:t>
      </w:r>
      <w:r>
        <w:t xml:space="preserve"> </w:t>
      </w:r>
      <w:r>
        <w:t xml:space="preserve">Sustainability</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a3e3490b3be3840f67247c690b17f6bcce32df6"/>
    <w:p>
      <w:pPr>
        <w:pStyle w:val="Heading1"/>
      </w:pPr>
      <w:r>
        <w:t xml:space="preserve">The Vital Role of Biologists in Advancing Science, Health, and Sustainability in Malaysia Kuala Lumpur</w:t>
      </w:r>
    </w:p>
    <w:p>
      <w:pPr>
        <w:pStyle w:val="FirstParagraph"/>
      </w:pPr>
      <w:r>
        <w:t xml:space="preserve">In the bustling heart of Southeast Asia, where modernity intertwines with rich biodiversity, the province of Malaysia Kuala Lumpur stands as a beacon of rapid urban development and scientific ambition. Within this dynamic metropolis, one profession plays an indispensable role in bridging the gap between environmental preservation and human progress: the Biologist. As Malaysia Kuala Lumpur continues to expand its infrastructure and economy, the need for specialized biological expertise has never been more critical. This essay explores how biologists are not merely academic researchers but essential architects of a sustainable future, guardians of public health, and innovators in biotechnology within this vibrant Malaysian capital.</w:t>
      </w:r>
    </w:p>
    <w:bookmarkStart w:id="20" w:name="X0a3b146764a032589f4ad66e6c4c34ec0234d97"/>
    <w:p>
      <w:pPr>
        <w:pStyle w:val="Heading2"/>
      </w:pPr>
      <w:r>
        <w:t xml:space="preserve">Preserving Biodiversity in an Urbanizing Landscape</w:t>
      </w:r>
    </w:p>
    <w:p>
      <w:pPr>
        <w:pStyle w:val="FirstParagraph"/>
      </w:pPr>
      <w:r>
        <w:t xml:space="preserve">Kuala Lumpur is often characterized by its towering skyscrapers and dense traffic, yet beneath the concrete lies a complex web of life. The city is situated near some of the oldest rainforests on Earth, including parts of the Kepong Forest Reserve and other green lungs that provide crucial ecological services. Biologists in Malaysia Kuala Lumpur are at the forefront of conservation efforts aimed at protecting this native flora and fauna from habitat loss and fragmentation. By conducting ecological surveys, monitoring species populations, and developing urban planning strategies that incorporate green corridors, biologists ensure that economic growth does not come at the expense of biodiversity.</w:t>
      </w:r>
    </w:p>
    <w:p>
      <w:pPr>
        <w:pStyle w:val="BodyText"/>
      </w:pPr>
      <w:r>
        <w:t xml:space="preserve">Furthermore, biologists are instrumental in promoting "green building" initiatives. In a city striving for sustainability, biological experts advise on the integration of native plant species into architectural designs. This not only enhances aesthetic appeal but also supports local pollinators and improves air quality. The work of these scientists ensures that Malaysia Kuala Lumpur remains a livable city where nature and urban life coexist harmoniously, preserving the unique ecological heritage for future generations.</w:t>
      </w:r>
    </w:p>
    <w:bookmarkEnd w:id="20"/>
    <w:bookmarkStart w:id="21" w:name="public-health-and-disease-control"/>
    <w:p>
      <w:pPr>
        <w:pStyle w:val="Heading2"/>
      </w:pPr>
      <w:r>
        <w:t xml:space="preserve">Public Health and Disease Control</w:t>
      </w:r>
    </w:p>
    <w:p>
      <w:pPr>
        <w:pStyle w:val="FirstParagraph"/>
      </w:pPr>
      <w:r>
        <w:t xml:space="preserve">Beyond environmental conservation, biologists in Malaysia Kuala Lumpur play a pivotal role in safeguarding public health. The tropical climate of Malaysia creates ideal conditions for the proliferation of vector-borne diseases such as dengue fever, malaria, and leptospirosis. Biologists work tirelessly to understand the life cycles of disease vectors, analyze transmission patterns, and develop effective control strategies. In recent years, the emergence of new pathogens has highlighted the importance of robust biological surveillance systems.</w:t>
      </w:r>
    </w:p>
    <w:p>
      <w:pPr>
        <w:pStyle w:val="BodyText"/>
      </w:pPr>
      <w:r>
        <w:t xml:space="preserve">Institutions across Malaysia Kuala Lumpur collaborate with biologists to monitor emerging infectious diseases and respond swiftly to outbreaks. Their expertise is crucial in vaccine development, genomic sequencing of pathogens, and understanding host-pathogen interactions. By providing data-driven insights to government health agencies, biologists help formulate policies that protect the population. The ongoing battle against public health threats demonstrates how biological science directly impacts the safety and well-being of residents in Malaysia Kuala Lumpur.</w:t>
      </w:r>
    </w:p>
    <w:bookmarkEnd w:id="21"/>
    <w:bookmarkStart w:id="22" w:name="X80d989ea06eb311fd73b39ce3b8fdb4ee882b44"/>
    <w:p>
      <w:pPr>
        <w:pStyle w:val="Heading2"/>
      </w:pPr>
      <w:r>
        <w:t xml:space="preserve">Innovation in Biotechnology and Agriculture</w:t>
      </w:r>
    </w:p>
    <w:p>
      <w:pPr>
        <w:pStyle w:val="FirstParagraph"/>
      </w:pPr>
      <w:r>
        <w:t xml:space="preserve">The economic landscape of Malaysia Kuala Lumpur is increasingly driven by knowledge-based industries, with biotechnology emerging as a key sector. Biologists are central to innovations in agricultural science, particularly given Malaysia's historical reliance on palm oil and rubber production. In the context of Malaysia Kuala Lumpur, which serves as a hub for research and development, biologists are working to enhance crop yields while minimizing environmental impact. Through genetic engineering and sustainable farming techniques, they help address food security challenges.</w:t>
      </w:r>
    </w:p>
    <w:p>
      <w:pPr>
        <w:pStyle w:val="BodyText"/>
      </w:pPr>
      <w:r>
        <w:t xml:space="preserve">Moreover, the biotechnology sector in Malaysia Kuala Lumpur is expanding into pharmaceuticals and industrial enzymes. Biologists contribute to the discovery of novel compounds from Malaysian biodiversity that could lead to new medicines or bio-based products. This intersection of biology and industry not only boosts the national economy but also positions Malaysia Kuala Lumpur as a leader in scientific innovation within Asia. The collaborative efforts between universities, private sectors, and government bodies underscore the strategic importance of biological research in driving economic resilience.</w:t>
      </w:r>
    </w:p>
    <w:bookmarkEnd w:id="22"/>
    <w:bookmarkStart w:id="23" w:name="education-and-community-engagement"/>
    <w:p>
      <w:pPr>
        <w:pStyle w:val="Heading2"/>
      </w:pPr>
      <w:r>
        <w:t xml:space="preserve">Education and Community Engagement</w:t>
      </w:r>
    </w:p>
    <w:p>
      <w:pPr>
        <w:pStyle w:val="FirstParagraph"/>
      </w:pPr>
      <w:r>
        <w:t xml:space="preserve">The influence of biologists extends beyond laboratories and policy rooms; they are also vital educators. In Malaysia Kuala Lumpur, where there is a growing emphasis on STEM (Science, Technology, Engineering, and Mathematics) education, biologists inspire the next generation of scientists. Through outreach programs in schools and public seminars at museums like the National Science Museum or botanical gardens in KLCC Park biologists demystify complex scientific concepts and foster a culture of curiosity.</w:t>
      </w:r>
    </w:p>
    <w:p>
      <w:pPr>
        <w:pStyle w:val="BodyText"/>
      </w:pPr>
      <w:r>
        <w:t xml:space="preserve">This educational role is crucial for cultivating environmental stewardship among citizens. By engaging the community in citizen science projects, such as tree planting drives or water quality monitoring, biologists empower individuals to take an active role in preserving their environment. This grassroots involvement ensures that conservation efforts are supported by a knowledgeable and engaged public, reinforcing the social fabric of Malaysia Kuala Lumpur.</w:t>
      </w:r>
    </w:p>
    <w:bookmarkEnd w:id="23"/>
    <w:bookmarkStart w:id="24" w:name="conclusion"/>
    <w:p>
      <w:pPr>
        <w:pStyle w:val="Heading2"/>
      </w:pPr>
      <w:r>
        <w:t xml:space="preserve">Conclusion</w:t>
      </w:r>
    </w:p>
    <w:p>
      <w:pPr>
        <w:pStyle w:val="FirstParagraph"/>
      </w:pPr>
      <w:r>
        <w:t xml:space="preserve">In conclusion, the profession of Biologist is indispensable to the holistic development of Malaysia Kuala Lumpur. From conserving fragile ecosystems amidst rapid urbanization to combating public health threats and driving innovation in biotechnology, biologists provide the scientific foundation necessary for a sustainable and prosperous future. As Malaysia Kuala Lumpur continues to evolve, its commitment to supporting biological research and employing scientific expertise will determine its success in balancing economic growth with environmental responsibility. The work of these dedicated professionals ensures that the city remains a vibrant hub of life, learning, and innovation, securing a healthy planet for all who call this dynamic region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Biologists in Advancing Science, Health, and Sustainability in Malaysia Kuala Lumpur</dc:title>
  <dc:creator/>
  <cp:keywords/>
  <dcterms:created xsi:type="dcterms:W3CDTF">2026-07-29T11:52:21Z</dcterms:created>
  <dcterms:modified xsi:type="dcterms:W3CDTF">2026-07-29T11:52:21Z</dcterms:modified>
</cp:coreProperties>
</file>

<file path=docProps/custom.xml><?xml version="1.0" encoding="utf-8"?>
<Properties xmlns="http://schemas.openxmlformats.org/officeDocument/2006/custom-properties" xmlns:vt="http://schemas.openxmlformats.org/officeDocument/2006/docPropsVTypes"/>
</file>