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Netherlands</w:t>
      </w:r>
      <w:r>
        <w:t xml:space="preserve"> </w:t>
      </w:r>
      <w:r>
        <w:t xml:space="preserve">Amsterdam</w:t>
      </w:r>
    </w:p>
    <w:bookmarkStart w:id="27" w:name="Xcc942f963562872a244071142b0400f6b569cb3"/>
    <w:p>
      <w:pPr>
        <w:pStyle w:val="Heading1"/>
      </w:pPr>
      <w:r>
        <w:t xml:space="preserve">The Role and Impact of a Biologist in Netherlands Amsterdam</w:t>
      </w:r>
    </w:p>
    <w:p>
      <w:pPr>
        <w:pStyle w:val="FirstParagraph"/>
      </w:pPr>
      <w:r>
        <w:t xml:space="preserve">In the heart of Northern Europe,</w:t>
      </w:r>
      <w:r>
        <w:t xml:space="preserve"> </w:t>
      </w:r>
      <w:r>
        <w:rPr>
          <w:bCs/>
          <w:b/>
        </w:rPr>
        <w:t xml:space="preserve">Netherlands Amsterdam</w:t>
      </w:r>
      <w:r>
        <w:t xml:space="preserve"> </w:t>
      </w:r>
      <w:r>
        <w:t xml:space="preserve">stands not only as a historic cultural capital but also as a burgeoning hub for scientific innovation and biological research. As global challenges such as climate change, biodiversity loss, and public health crises intensify, the role of the professional scientist has evolved significantly. In this dynamic urban environment within</w:t>
      </w:r>
      <w:r>
        <w:t xml:space="preserve"> </w:t>
      </w:r>
      <w:r>
        <w:rPr>
          <w:bCs/>
          <w:b/>
        </w:rPr>
        <w:t xml:space="preserve">Netherlands Amsterdam</w:t>
      </w:r>
      <w:r>
        <w:t xml:space="preserve">, the</w:t>
      </w:r>
      <w:r>
        <w:t xml:space="preserve"> </w:t>
      </w:r>
      <w:r>
        <w:rPr>
          <w:bCs/>
          <w:b/>
        </w:rPr>
        <w:t xml:space="preserve">Biologist</w:t>
      </w:r>
      <w:r>
        <w:t xml:space="preserve"> </w:t>
      </w:r>
      <w:r>
        <w:t xml:space="preserve">is no longer merely a researcher confined to a laboratory but serves as a critical agent of societal change, policy development, and sustainable urban planning. This essay explores the multifaceted contributions of the</w:t>
      </w:r>
      <w:r>
        <w:t xml:space="preserve"> </w:t>
      </w:r>
      <w:r>
        <w:rPr>
          <w:bCs/>
          <w:b/>
        </w:rPr>
        <w:t xml:space="preserve">Biologist</w:t>
      </w:r>
      <w:r>
        <w:t xml:space="preserve">, contextualized within the unique ecological and academic landscape of</w:t>
      </w:r>
      <w:r>
        <w:t xml:space="preserve"> </w:t>
      </w:r>
      <w:r>
        <w:rPr>
          <w:bCs/>
          <w:b/>
        </w:rPr>
        <w:t xml:space="preserve">Netherlands Amsterdam</w:t>
      </w:r>
      <w:r>
        <w:t xml:space="preserve">.</w:t>
      </w:r>
    </w:p>
    <w:bookmarkStart w:id="20" w:name="X1d49d7e98817a980e4c3624b98355ada04428e3"/>
    <w:p>
      <w:pPr>
        <w:pStyle w:val="Heading2"/>
      </w:pPr>
      <w:r>
        <w:t xml:space="preserve">The Academic Pillars: Universities and Research Institutes</w:t>
      </w:r>
    </w:p>
    <w:p>
      <w:pPr>
        <w:pStyle w:val="FirstParagraph"/>
      </w:pPr>
      <w:r>
        <w:rPr>
          <w:bCs/>
          <w:b/>
        </w:rPr>
        <w:t xml:space="preserve">Netherlands Amsterdam</w:t>
      </w:r>
      <w:r>
        <w:t xml:space="preserve"> </w:t>
      </w:r>
      <w:r>
        <w:t xml:space="preserve">is home to world-renowned institutions that drive biological science forward. The University of Amsterdam (UvA) and Vrije Universiteit Amsterdam are global leaders in life sciences. For a</w:t>
      </w:r>
      <w:r>
        <w:t xml:space="preserve"> </w:t>
      </w:r>
      <w:r>
        <w:rPr>
          <w:bCs/>
          <w:b/>
        </w:rPr>
        <w:t xml:space="preserve">Biologist</w:t>
      </w:r>
      <w:r>
        <w:t xml:space="preserve"> </w:t>
      </w:r>
      <w:r>
        <w:t xml:space="preserve">operating in this region, these institutions provide unparalleled access to cutting-edge technology, interdisciplinary collaboration, and international funding. The presence of the Royal Netherlands Academy of Arts and Sciences further cements the city’s status as a center for intellectual rigor.</w:t>
      </w:r>
    </w:p>
    <w:p>
      <w:pPr>
        <w:pStyle w:val="BodyText"/>
      </w:pPr>
      <w:r>
        <w:t xml:space="preserve">In</w:t>
      </w:r>
      <w:r>
        <w:t xml:space="preserve"> </w:t>
      </w:r>
      <w:r>
        <w:rPr>
          <w:bCs/>
          <w:b/>
        </w:rPr>
        <w:t xml:space="preserve">Netherlands Amsterdam</w:t>
      </w:r>
      <w:r>
        <w:t xml:space="preserve">, a</w:t>
      </w:r>
      <w:r>
        <w:t xml:space="preserve"> </w:t>
      </w:r>
      <w:r>
        <w:rPr>
          <w:bCs/>
          <w:b/>
        </w:rPr>
        <w:t xml:space="preserve">Biologist</w:t>
      </w:r>
      <w:r>
        <w:t xml:space="preserve"> </w:t>
      </w:r>
      <w:r>
        <w:t xml:space="preserve">often engages in research that bridges the gap between theoretical science and practical application. Whether studying marine biology in relation to the nearby Wadden Sea or focusing on molecular genetics at the Amsterdam University Medical Centers, the</w:t>
      </w:r>
      <w:r>
        <w:t xml:space="preserve"> </w:t>
      </w:r>
      <w:r>
        <w:rPr>
          <w:bCs/>
          <w:b/>
        </w:rPr>
        <w:t xml:space="preserve">Biologist</w:t>
      </w:r>
      <w:r>
        <w:t xml:space="preserve"> </w:t>
      </w:r>
      <w:r>
        <w:t xml:space="preserve">leverages the city’s academic infrastructure to push boundaries. The collaborative spirit inherent in Dutch academia encourages</w:t>
      </w:r>
      <w:r>
        <w:t xml:space="preserve"> </w:t>
      </w:r>
      <w:r>
        <w:rPr>
          <w:bCs/>
          <w:b/>
        </w:rPr>
        <w:t xml:space="preserve">Biologist</w:t>
      </w:r>
      <w:r>
        <w:t xml:space="preserve">s from diverse backgrounds—ecology, microbiology, botany, and zoology—to work together on complex problems that cannot be solved by single disciplines alone.</w:t>
      </w:r>
    </w:p>
    <w:bookmarkEnd w:id="20"/>
    <w:bookmarkStart w:id="21" w:name="sustainability-and-urban-ecology"/>
    <w:p>
      <w:pPr>
        <w:pStyle w:val="Heading2"/>
      </w:pPr>
      <w:r>
        <w:t xml:space="preserve">Sustainability and Urban Ecology</w:t>
      </w:r>
    </w:p>
    <w:p>
      <w:pPr>
        <w:pStyle w:val="FirstParagraph"/>
      </w:pPr>
      <w:r>
        <w:t xml:space="preserve">The city of</w:t>
      </w:r>
      <w:r>
        <w:t xml:space="preserve"> </w:t>
      </w:r>
      <w:r>
        <w:rPr>
          <w:bCs/>
          <w:b/>
        </w:rPr>
        <w:t xml:space="preserve">Netherlands Amsterdam</w:t>
      </w:r>
      <w:r>
        <w:t xml:space="preserve"> </w:t>
      </w:r>
      <w:r>
        <w:t xml:space="preserve">is globally recognized for its progressive approach to sustainability. With ambitious goals regarding carbon neutrality, renewable energy, and green spaces, the city requires expert scientific guidance. Herein lies a crucial role for the</w:t>
      </w:r>
      <w:r>
        <w:t xml:space="preserve"> </w:t>
      </w:r>
      <w:r>
        <w:rPr>
          <w:bCs/>
          <w:b/>
        </w:rPr>
        <w:t xml:space="preserve">Biologist</w:t>
      </w:r>
      <w:r>
        <w:t xml:space="preserve">. In</w:t>
      </w:r>
      <w:r>
        <w:t xml:space="preserve"> </w:t>
      </w:r>
      <w:r>
        <w:rPr>
          <w:bCs/>
          <w:b/>
        </w:rPr>
        <w:t xml:space="preserve">Netherlands Amsterdam</w:t>
      </w:r>
      <w:r>
        <w:t xml:space="preserve">, biologists are instrumental in designing urban ecosystems that enhance biodiversity while maintaining human livability.</w:t>
      </w:r>
    </w:p>
    <w:p>
      <w:pPr>
        <w:pStyle w:val="BodyText"/>
      </w:pPr>
      <w:r>
        <w:t xml:space="preserve">This involves working on projects such as green roof installations, vertical gardens, and the restoration of local wetlands. A</w:t>
      </w:r>
      <w:r>
        <w:t xml:space="preserve"> </w:t>
      </w:r>
      <w:r>
        <w:rPr>
          <w:bCs/>
          <w:b/>
        </w:rPr>
        <w:t xml:space="preserve">Biologist</w:t>
      </w:r>
      <w:r>
        <w:t xml:space="preserve"> </w:t>
      </w:r>
      <w:r>
        <w:t xml:space="preserve">in this context analyzes soil health, monitors pollinator populations, and assesses the impact of urban development on local flora and fauna. The unique geography of</w:t>
      </w:r>
      <w:r>
        <w:t xml:space="preserve"> </w:t>
      </w:r>
      <w:r>
        <w:rPr>
          <w:bCs/>
          <w:b/>
        </w:rPr>
        <w:t xml:space="preserve">Netherlands Amsterdam</w:t>
      </w:r>
      <w:r>
        <w:t xml:space="preserve">, characterized by water management systems like canals and dikes, adds a layer of complexity that requires specialized biological knowledge. For instance, understanding the microbiology of water treatment plants or the ecological requirements of native plant species in polluted urban soils are tasks typically undertaken by specialist biologists.</w:t>
      </w:r>
    </w:p>
    <w:bookmarkEnd w:id="21"/>
    <w:bookmarkStart w:id="22" w:name="public-health-and-biomedical-research"/>
    <w:p>
      <w:pPr>
        <w:pStyle w:val="Heading2"/>
      </w:pPr>
      <w:r>
        <w:t xml:space="preserve">Public Health and Biomedical Research</w:t>
      </w:r>
    </w:p>
    <w:p>
      <w:pPr>
        <w:pStyle w:val="FirstParagraph"/>
      </w:pPr>
      <w:r>
        <w:t xml:space="preserve">The intersection of biology and public health is perhaps one of the most visible contributions made by</w:t>
      </w:r>
      <w:r>
        <w:t xml:space="preserve"> </w:t>
      </w:r>
      <w:r>
        <w:rPr>
          <w:bCs/>
          <w:b/>
        </w:rPr>
        <w:t xml:space="preserve">Biologist</w:t>
      </w:r>
      <w:r>
        <w:t xml:space="preserve">s in</w:t>
      </w:r>
      <w:r>
        <w:t xml:space="preserve"> </w:t>
      </w:r>
      <w:r>
        <w:rPr>
          <w:bCs/>
          <w:b/>
        </w:rPr>
        <w:t xml:space="preserve">Netherlands Amsterdam</w:t>
      </w:r>
      <w:r>
        <w:t xml:space="preserve">. The pandemic era highlighted the critical importance of virology, epidemiology, and immunology. Institutions like the Amsterdam Public Health (AMPH) research institute rely heavily on biologists to track disease vectors, develop vaccines, and understand transmission dynamics.</w:t>
      </w:r>
    </w:p>
    <w:p>
      <w:pPr>
        <w:pStyle w:val="BodyText"/>
      </w:pPr>
      <w:r>
        <w:t xml:space="preserve">In</w:t>
      </w:r>
      <w:r>
        <w:t xml:space="preserve"> </w:t>
      </w:r>
      <w:r>
        <w:rPr>
          <w:bCs/>
          <w:b/>
        </w:rPr>
        <w:t xml:space="preserve">Netherlands Amsterdam</w:t>
      </w:r>
      <w:r>
        <w:t xml:space="preserve">, biologists are also engaged in genomic research that promises personalized medicine. By analyzing genetic data from diverse populations,</w:t>
      </w:r>
      <w:r>
        <w:t xml:space="preserve"> </w:t>
      </w:r>
      <w:r>
        <w:rPr>
          <w:bCs/>
          <w:b/>
        </w:rPr>
        <w:t xml:space="preserve">Biologist</w:t>
      </w:r>
      <w:r>
        <w:t xml:space="preserve">s help tailor medical treatments to individual patients, improving outcomes and reducing side effects. This aspect of biological work is not limited to hospitals; it extends into pharmaceutical companies headquartered or operating within the region, where biologists contribute to drug discovery and development pipelines.</w:t>
      </w:r>
    </w:p>
    <w:bookmarkEnd w:id="22"/>
    <w:bookmarkStart w:id="23" w:name="agriculture-and-food-security"/>
    <w:p>
      <w:pPr>
        <w:pStyle w:val="Heading2"/>
      </w:pPr>
      <w:r>
        <w:t xml:space="preserve">Agriculture and Food Security</w:t>
      </w:r>
    </w:p>
    <w:p>
      <w:pPr>
        <w:pStyle w:val="FirstParagraph"/>
      </w:pPr>
      <w:r>
        <w:t xml:space="preserve">Although Amsterdam is a metropolitan center, its proximity to the Dutch agricultural heartland means that</w:t>
      </w:r>
      <w:r>
        <w:t xml:space="preserve"> </w:t>
      </w:r>
      <w:r>
        <w:rPr>
          <w:bCs/>
          <w:b/>
        </w:rPr>
        <w:t xml:space="preserve">Netherlands Amsterdam</w:t>
      </w:r>
      <w:r>
        <w:t xml:space="preserve">-based biologists often engage with agri-food systems. The Netherlands is a global leader in high-tech agriculture, despite its small size. Biologists work on developing drought-resistant crops, reducing pesticide use through biological control methods, and improving livestock health.</w:t>
      </w:r>
    </w:p>
    <w:p>
      <w:pPr>
        <w:pStyle w:val="BodyText"/>
      </w:pPr>
      <w:r>
        <w:t xml:space="preserve">In the context of</w:t>
      </w:r>
      <w:r>
        <w:t xml:space="preserve"> </w:t>
      </w:r>
      <w:r>
        <w:rPr>
          <w:bCs/>
          <w:b/>
        </w:rPr>
        <w:t xml:space="preserve">Netherlands Amsterdam</w:t>
      </w:r>
      <w:r>
        <w:t xml:space="preserve">, there is also a growing focus on urban farming and sustainable food systems. Biologists advise on hydroponics, aeroponics, and vertical farming technologies that allow fresh produce to be grown within city limits. This reduces transportation emissions and ensures food security in dense urban environments. The</w:t>
      </w:r>
      <w:r>
        <w:t xml:space="preserve"> </w:t>
      </w:r>
      <w:r>
        <w:rPr>
          <w:bCs/>
          <w:b/>
        </w:rPr>
        <w:t xml:space="preserve">Biologist</w:t>
      </w:r>
      <w:r>
        <w:t xml:space="preserve"> </w:t>
      </w:r>
      <w:r>
        <w:t xml:space="preserve">thus plays a direct role in reshaping how the city consumes and produces food.</w:t>
      </w:r>
    </w:p>
    <w:bookmarkEnd w:id="23"/>
    <w:bookmarkStart w:id="24" w:name="Xca24f47b8c7a1ee6f86568502adad2db736000e"/>
    <w:p>
      <w:pPr>
        <w:pStyle w:val="Heading2"/>
      </w:pPr>
      <w:r>
        <w:t xml:space="preserve">Policy Advisory and Environmental Conservation</w:t>
      </w:r>
    </w:p>
    <w:p>
      <w:pPr>
        <w:pStyle w:val="FirstParagraph"/>
      </w:pPr>
      <w:r>
        <w:t xml:space="preserve">Beyond the laboratory,</w:t>
      </w:r>
      <w:r>
        <w:t xml:space="preserve"> </w:t>
      </w:r>
      <w:r>
        <w:rPr>
          <w:bCs/>
          <w:b/>
        </w:rPr>
        <w:t xml:space="preserve">Netherlands Amsterdam</w:t>
      </w:r>
      <w:r>
        <w:t xml:space="preserve">-based biologists frequently serve as advisors to government bodies. The municipality of Amsterdam has strict environmental regulations regarding waste management, water quality, and biodiversity protection. Biologists provide the scientific evidence necessary to craft these policies.</w:t>
      </w:r>
    </w:p>
    <w:p>
      <w:pPr>
        <w:pStyle w:val="BodyText"/>
      </w:pPr>
      <w:r>
        <w:t xml:space="preserve">For example, when planning new infrastructure projects in</w:t>
      </w:r>
      <w:r>
        <w:t xml:space="preserve"> </w:t>
      </w:r>
      <w:r>
        <w:rPr>
          <w:bCs/>
          <w:b/>
        </w:rPr>
        <w:t xml:space="preserve">Netherlands Amsterdam</w:t>
      </w:r>
      <w:r>
        <w:t xml:space="preserve">, an Environmental Impact Assessment (EIA) is required. A qualified</w:t>
      </w:r>
      <w:r>
        <w:t xml:space="preserve"> </w:t>
      </w:r>
      <w:r>
        <w:rPr>
          <w:bCs/>
          <w:b/>
        </w:rPr>
        <w:t xml:space="preserve">Biologist</w:t>
      </w:r>
      <w:r>
        <w:t xml:space="preserve"> </w:t>
      </w:r>
      <w:r>
        <w:t xml:space="preserve">conducts surveys to identify protected species and habitats, ensuring that development does not violate ecological laws. Furthermore, biologists contribute to international conservation efforts through partnerships with organizations like the IUCN or WWF, leveraging Amsterdam’s role as a global hub for NGOs and international cooperation.</w:t>
      </w:r>
    </w:p>
    <w:bookmarkEnd w:id="24"/>
    <w:bookmarkStart w:id="25" w:name="education-and-public-engagement"/>
    <w:p>
      <w:pPr>
        <w:pStyle w:val="Heading2"/>
      </w:pPr>
      <w:r>
        <w:t xml:space="preserve">Education and Public Engagement</w:t>
      </w:r>
    </w:p>
    <w:p>
      <w:pPr>
        <w:pStyle w:val="FirstParagraph"/>
      </w:pPr>
      <w:r>
        <w:t xml:space="preserve">An often underestimated but vital role of the</w:t>
      </w:r>
      <w:r>
        <w:t xml:space="preserve"> </w:t>
      </w:r>
      <w:r>
        <w:rPr>
          <w:bCs/>
          <w:b/>
        </w:rPr>
        <w:t xml:space="preserve">Biologist</w:t>
      </w:r>
      <w:r>
        <w:t xml:space="preserve"> </w:t>
      </w:r>
      <w:r>
        <w:t xml:space="preserve">in</w:t>
      </w:r>
      <w:r>
        <w:t xml:space="preserve"> </w:t>
      </w:r>
      <w:r>
        <w:rPr>
          <w:bCs/>
          <w:b/>
        </w:rPr>
        <w:t xml:space="preserve">Netherlands Amsterdam</w:t>
      </w:r>
      <w:r>
        <w:t xml:space="preserve"> </w:t>
      </w:r>
      <w:r>
        <w:t xml:space="preserve">is that of an educator. With science literacy being crucial for informed citizenship, biologists engage with the public through museums like NEMO Science Museum, university outreach programs, and media commentary.</w:t>
      </w:r>
    </w:p>
    <w:p>
      <w:pPr>
        <w:pStyle w:val="BodyText"/>
      </w:pPr>
      <w:r>
        <w:t xml:space="preserve">In a city known for its tolerance and openness, there is a strong demand for clear communication of scientific facts.</w:t>
      </w:r>
      <w:r>
        <w:t xml:space="preserve"> </w:t>
      </w:r>
      <w:r>
        <w:rPr>
          <w:bCs/>
          <w:b/>
        </w:rPr>
        <w:t xml:space="preserve">Biologist</w:t>
      </w:r>
      <w:r>
        <w:t xml:space="preserve">s help demystify complex topics such as genetic modification, climate change mitigation strategies, and new medical technologies. By fostering public understanding, they build trust in science and encourage community participation in citizen science projects.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Biologist</w:t>
      </w:r>
      <w:r>
        <w:t xml:space="preserve"> </w:t>
      </w:r>
      <w:r>
        <w:t xml:space="preserve">in</w:t>
      </w:r>
      <w:r>
        <w:t xml:space="preserve"> </w:t>
      </w:r>
      <w:r>
        <w:rPr>
          <w:bCs/>
          <w:b/>
        </w:rPr>
        <w:t xml:space="preserve">Netherlands Amsterdam</w:t>
      </w:r>
      <w:r>
        <w:t xml:space="preserve">Netherlands Amsterdam continues to navigate the complexities of modern life—from climate resilience to global health security—the expertise of the</w:t>
      </w:r>
      <w:r>
        <w:t xml:space="preserve"> </w:t>
      </w:r>
      <w:r>
        <w:rPr>
          <w:bCs/>
          <w:b/>
        </w:rPr>
        <w:t xml:space="preserve">Biologist</w:t>
      </w:r>
      <w:r>
        <w:t xml:space="preserve"> </w:t>
      </w:r>
      <w:r>
        <w:t xml:space="preserve">will remain indispensable. They are not just observers of nature but active participants in shaping a sustainable, healthy, and scientifically informed future for one of Europe’s most vibrant cities.</w:t>
      </w:r>
    </w:p>
    <w:p>
      <w:pPr>
        <w:pStyle w:val="BodyText"/>
      </w:pPr>
      <w:r>
        <w:t xml:space="preserve">The synergy between the academic excellence found in</w:t>
      </w:r>
      <w:r>
        <w:t xml:space="preserve"> </w:t>
      </w:r>
      <w:r>
        <w:rPr>
          <w:bCs/>
          <w:b/>
        </w:rPr>
        <w:t xml:space="preserve">Netherlands Amsterdam</w:t>
      </w:r>
      <w:r>
        <w:t xml:space="preserve"> </w:t>
      </w:r>
      <w:r>
        <w:t xml:space="preserve">and the practical needs of its urban environment creates a fertile ground for biological innovation. Whether it is through genomic breakthroughs, biodiversity conservation efforts, or sustainable urban design, the</w:t>
      </w:r>
      <w:r>
        <w:t xml:space="preserve"> </w:t>
      </w:r>
      <w:r>
        <w:rPr>
          <w:bCs/>
          <w:b/>
        </w:rPr>
        <w:t xml:space="preserve">Biologist</w:t>
      </w:r>
      <w:r>
        <w:t xml:space="preserve"> </w:t>
      </w:r>
      <w:r>
        <w:t xml:space="preserve">continues to expand the horizons of what is possible in science and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Biologist in Netherlands Amsterdam</dc:title>
  <dc:creator/>
  <dc:language>en</dc:language>
  <cp:keywords/>
  <dcterms:created xsi:type="dcterms:W3CDTF">2026-07-29T12:54:54Z</dcterms:created>
  <dcterms:modified xsi:type="dcterms:W3CDTF">2026-07-29T12:54:54Z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