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07663737bb56398d949dc2f392ae7a4d02cebff"/>
    <w:p>
      <w:pPr>
        <w:pStyle w:val="Heading1"/>
      </w:pPr>
      <w:r>
        <w:t xml:space="preserve">The Vital Role of Biologists in the Ecological Transformation of Saudi Arabia, Jeddah</w:t>
      </w:r>
    </w:p>
    <w:p>
      <w:pPr>
        <w:pStyle w:val="FirstParagraph"/>
      </w:pPr>
      <w:r>
        <w:t xml:space="preserve">In recent years, the Kingdom of Saudi Arabia has undergone a profound structural and cultural transformation under the visionary umbrella of Vision 2030. This national roadmap aims to diversify the economy away from oil dependence while simultaneously preserving and enhancing the nation's unique environmental heritage. Nowhere is this intersection of development and ecological stewardship more critical than in Jeddah, a historic coastal city on the Red Sea. Within this dynamic context, the profession of</w:t>
      </w:r>
      <w:r>
        <w:t xml:space="preserve"> </w:t>
      </w:r>
      <w:r>
        <w:rPr>
          <w:bCs/>
          <w:b/>
        </w:rPr>
        <w:t xml:space="preserve">Biologist</w:t>
      </w:r>
      <w:r>
        <w:t xml:space="preserve"> </w:t>
      </w:r>
      <w:r>
        <w:t xml:space="preserve">has evolved from a traditional academic pursuit to a pivotal pillar of urban planning, public health, and sustainable economic development. This essay explores the multifaceted contributions of biologists in Jeddah, analyzing how their expertise is essential for balancing rapid urbanization with environmental conservation.</w:t>
      </w:r>
    </w:p>
    <w:bookmarkStart w:id="20" w:name="X06c6578069ec5bdc34148eb095b3311506da027"/>
    <w:p>
      <w:pPr>
        <w:pStyle w:val="Heading2"/>
      </w:pPr>
      <w:r>
        <w:t xml:space="preserve">The Strategic Context: Jeddah as an Ecological Frontier</w:t>
      </w:r>
    </w:p>
    <w:p>
      <w:pPr>
        <w:pStyle w:val="FirstParagraph"/>
      </w:pPr>
      <w:r>
        <w:t xml:space="preserve">Jeddah, often referred to as the "Bride of the Red Sea," serves as the primary gateway to Makkah and Madinah for millions of pilgrims annually. However, beyond its religious significance, Jeddah is a city grappling with the dual challenges of rapid population growth and a fragile desert-coastal ecosystem. The geographical location of</w:t>
      </w:r>
      <w:r>
        <w:t xml:space="preserve"> </w:t>
      </w:r>
      <w:r>
        <w:rPr>
          <w:bCs/>
          <w:b/>
        </w:rPr>
        <w:t xml:space="preserve">Saudi Arabia</w:t>
      </w:r>
      <w:r>
        <w:t xml:space="preserve">, specifically within its western region, presents unique biological complexities. The Red Sea coastline hosts some of the most diverse coral reef systems in the world, facing threats from rising sea temperatures, pollution, and coastal development.</w:t>
      </w:r>
    </w:p>
    <w:p>
      <w:pPr>
        <w:pStyle w:val="BodyText"/>
      </w:pPr>
      <w:r>
        <w:t xml:space="preserve">In this setting, a</w:t>
      </w:r>
      <w:r>
        <w:t xml:space="preserve"> </w:t>
      </w:r>
      <w:r>
        <w:rPr>
          <w:bCs/>
          <w:b/>
        </w:rPr>
        <w:t xml:space="preserve">Biologist</w:t>
      </w:r>
      <w:r>
        <w:t xml:space="preserve"> </w:t>
      </w:r>
      <w:r>
        <w:t xml:space="preserve">is not merely a researcher confined to a laboratory; they are frontline defenders of biodiversity. The role has expanded to include marine biologists monitoring coral health, ecologists studying the impact of urban sprawl on desert flora and fauna, and public health experts tracking vector-borne diseases in warmer climates. As Jeddah expands its infrastructure, including major projects like the Jeddah Central development and the Red Sea Global tourism initiatives, biological data becomes the compass guiding sustainable growth.</w:t>
      </w:r>
    </w:p>
    <w:bookmarkEnd w:id="20"/>
    <w:bookmarkStart w:id="21" w:name="conservation-of-marine-biodiversity"/>
    <w:p>
      <w:pPr>
        <w:pStyle w:val="Heading2"/>
      </w:pPr>
      <w:r>
        <w:t xml:space="preserve">Conservation of Marine Biodiversity</w:t>
      </w:r>
    </w:p>
    <w:p>
      <w:pPr>
        <w:pStyle w:val="FirstParagraph"/>
      </w:pPr>
      <w:r>
        <w:t xml:space="preserve">The Red Sea is a biodiversity hotspot, home to hundreds of species of coral and fish that are adapted to high salinity and temperature ranges. Biologists specializing in marine science play a crucial role in assessing the health of these ecosystems. In Jeddah, where tourism and fisheries are increasingly important economic sectors, the work of biologists ensures that commercial activities do not degrade the natural capital upon which they rely.</w:t>
      </w:r>
    </w:p>
    <w:p>
      <w:pPr>
        <w:pStyle w:val="BodyText"/>
      </w:pPr>
      <w:r>
        <w:t xml:space="preserve">For instance, marine biologists conduct regular surveys to monitor coral bleaching events. Their findings inform policy decisions regarding marine protected areas and fishing regulations. Furthermore, as Saudi Arabia aims to become a global leader in blue economy initiatives, biologists are instrumental in developing aquaculture practices that are sustainable and environmentally friendly. By studying the reproductive cycles of local fish species and the impacts of plastic pollution on marine life, these professionals provide the scientific backbone for conservation policies that protect Jeddah’s coastal integrity.</w:t>
      </w:r>
    </w:p>
    <w:bookmarkEnd w:id="21"/>
    <w:bookmarkStart w:id="22" w:name="urban-ecology-and-green-infrastructure"/>
    <w:p>
      <w:pPr>
        <w:pStyle w:val="Heading2"/>
      </w:pPr>
      <w:r>
        <w:t xml:space="preserve">Urban Ecology and Green Infrastructure</w:t>
      </w:r>
    </w:p>
    <w:p>
      <w:pPr>
        <w:pStyle w:val="FirstParagraph"/>
      </w:pPr>
      <w:r>
        <w:t xml:space="preserve">A significant aspect of Vision 2030 is the emphasis on livability and quality of life. For Jeddah, this means integrating green spaces into a dense urban environment. Biologists contribute to this vision by selecting appropriate native plant species that can withstand the harsh desert climate while providing shade, air purification, and aesthetic value. This field of study, known as urban ecology or landscape biology, requires a deep understanding of local botany and soil science.</w:t>
      </w:r>
    </w:p>
    <w:p>
      <w:pPr>
        <w:pStyle w:val="BodyText"/>
      </w:pPr>
      <w:r>
        <w:t xml:space="preserve">In Jeddah, biologists work with urban planners to design parks and green corridors that support local wildlife corridors. This is particularly important for migratory birds that use the Red Sea coast as a stopover point. By preserving these habitats, biologists help maintain biodiversity within the city limits. Moreover, they assess the impact of air pollution on plant health, providing recommendations for urban forestry strategies that can mitigate smog and improve respiratory health for residents.</w:t>
      </w:r>
    </w:p>
    <w:bookmarkEnd w:id="22"/>
    <w:bookmarkStart w:id="23" w:name="public-health-and-disease-prevention"/>
    <w:p>
      <w:pPr>
        <w:pStyle w:val="Heading2"/>
      </w:pPr>
      <w:r>
        <w:t xml:space="preserve">Public Health and Disease Prevention</w:t>
      </w:r>
    </w:p>
    <w:p>
      <w:pPr>
        <w:pStyle w:val="FirstParagraph"/>
      </w:pPr>
      <w:r>
        <w:t xml:space="preserve">The role of a biologist extends beyond conservation into public health. In tropical and subtropical regions like Jeddah, the climate can facilitate the spread of certain infectious diseases. Biologists, particularly those in epidemiology and entomology, monitor populations of vectors such as mosquitoes that may carry diseases like dengue or Zika virus. Through surveillance and genetic analysis, biologists help predict outbreaks and recommend preventive measures.</w:t>
      </w:r>
    </w:p>
    <w:p>
      <w:pPr>
        <w:pStyle w:val="BodyText"/>
      </w:pPr>
      <w:r>
        <w:t xml:space="preserve">Additionally, food safety is a critical concern for a city with Jeddah’s size and status as a culinary hub. Microbiologists ensure that the food supply chain meets rigorous safety standards, preventing foodborne illnesses. Their work in analyzing water quality is also vital, ensuring that the drinking water and recreational waters are free from harmful pathogens. In the aftermath of public health crises globally, the visibility and importance of biological sciences have never been higher in</w:t>
      </w:r>
      <w:r>
        <w:t xml:space="preserve"> </w:t>
      </w:r>
      <w:r>
        <w:rPr>
          <w:bCs/>
          <w:b/>
        </w:rPr>
        <w:t xml:space="preserve">Saudi Arabia</w:t>
      </w:r>
      <w:r>
        <w:t xml:space="preserve">, with Jeddah serving as a key testing ground for robust public health infrastructure.</w:t>
      </w:r>
    </w:p>
    <w:bookmarkEnd w:id="23"/>
    <w:bookmarkStart w:id="24" w:name="Xa01543536e153fd5a75b043be356318420291af"/>
    <w:p>
      <w:pPr>
        <w:pStyle w:val="Heading2"/>
      </w:pPr>
      <w:r>
        <w:t xml:space="preserve">Educational Leadership and Future Generations</w:t>
      </w:r>
    </w:p>
    <w:p>
      <w:pPr>
        <w:pStyle w:val="FirstParagraph"/>
      </w:pPr>
      <w:r>
        <w:t xml:space="preserve">Beyond their technical contributions, biologists in Jeddah serve as educators and advocates for environmental awareness. Universities such as Umm Al-Qura University and King Abdulaziz University have robust biology departments that are producing a new generation of scientists dedicated to solving local environmental challenges. These academics engage in community outreach, teaching students and the public about the importance of conservation.</w:t>
      </w:r>
    </w:p>
    <w:p>
      <w:pPr>
        <w:pStyle w:val="BodyText"/>
      </w:pPr>
      <w:r>
        <w:t xml:space="preserve">This educational role is crucial for fostering a culture of sustainability in</w:t>
      </w:r>
      <w:r>
        <w:t xml:space="preserve"> </w:t>
      </w:r>
      <w:r>
        <w:rPr>
          <w:bCs/>
          <w:b/>
        </w:rPr>
        <w:t xml:space="preserve">Saudi Arabia</w:t>
      </w:r>
      <w:r>
        <w:t xml:space="preserve">. By involving biologists in school curricula and public campaigns, the kingdom can instill environmental stewardship from a young age. This cultural shift is essential for the long-term success of Vision 2030’s environmental goals.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Biologist</w:t>
      </w:r>
      <w:r>
        <w:t xml:space="preserve"> </w:t>
      </w:r>
      <w:r>
        <w:t xml:space="preserve">in Jeddah is indispensable to the sustainable development of</w:t>
      </w:r>
      <w:r>
        <w:t xml:space="preserve"> </w:t>
      </w:r>
      <w:r>
        <w:rPr>
          <w:bCs/>
          <w:b/>
        </w:rPr>
        <w:t xml:space="preserve">Saudi Arabia</w:t>
      </w:r>
      <w:r>
        <w:t xml:space="preserve">. From protecting the delicate coral reefs of the Red Sea to ensuring urban green spaces are ecologically sound and public health is maintained, biologists provide the scientific evidence needed for informed decision-making. As Jeddah continues to transform into a global hub for tourism, commerce, and culture, it must do so in harmony with its natural environment. The integration of biological expertise into policy-making processes ensures that this transformation is not only economically viable but also ecologically responsible. The future of Jeddah depends on the continued investment in biological sciences and the professionals who dedicate their lives to understanding and preserving the living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the Ecological Transformation of Saudi Arabia, Jeddah</dc:title>
  <dc:creator/>
  <cp:keywords/>
  <dcterms:created xsi:type="dcterms:W3CDTF">2026-07-29T16:57:16Z</dcterms:created>
  <dcterms:modified xsi:type="dcterms:W3CDTF">2026-07-29T16:57:16Z</dcterms:modified>
</cp:coreProperties>
</file>

<file path=docProps/custom.xml><?xml version="1.0" encoding="utf-8"?>
<Properties xmlns="http://schemas.openxmlformats.org/officeDocument/2006/custom-properties" xmlns:vt="http://schemas.openxmlformats.org/officeDocument/2006/docPropsVTypes"/>
</file>