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814b84710b31bf61c3c57488b6226762e0952c"/>
    <w:p>
      <w:pPr>
        <w:pStyle w:val="Heading1"/>
      </w:pPr>
      <w:r>
        <w:t xml:space="preserve">The Role and Impact of the Biologist in South Korea Seoul</w:t>
      </w:r>
    </w:p>
    <w:p>
      <w:pPr>
        <w:pStyle w:val="FirstParagraph"/>
      </w:pPr>
      <w:r>
        <w:t xml:space="preserve">In the rapidly evolving landscape of modern science, few professions are as critical or as dynamic as that of the</w:t>
      </w:r>
      <w:r>
        <w:t xml:space="preserve"> </w:t>
      </w:r>
      <w:r>
        <w:rPr>
          <w:bCs/>
          <w:b/>
        </w:rPr>
        <w:t xml:space="preserve">Bioologist</w:t>
      </w:r>
      <w:r>
        <w:t xml:space="preserve">. Nowhere is this more evident than in the bustling metropolis of</w:t>
      </w:r>
      <w:r>
        <w:t xml:space="preserve"> </w:t>
      </w:r>
      <w:r>
        <w:rPr>
          <w:bCs/>
          <w:b/>
        </w:rPr>
        <w:t xml:space="preserve">South Korea Seoul</w:t>
      </w:r>
      <w:r>
        <w:t xml:space="preserve">, a city that has transformed itself from a post-war reconstruction site into a global powerhouse for biotechnology, healthcare innovation, and environmental sustainability. As one of the most densely populated urban centers in the world, Seoul faces unique challenges regarding public health, food security, and ecological balance. It is within this vibrant context that the role of the biologist becomes indispensable. This essay explores how biologists are shaping the future of</w:t>
      </w:r>
      <w:r>
        <w:t xml:space="preserve"> </w:t>
      </w:r>
      <w:r>
        <w:rPr>
          <w:bCs/>
          <w:b/>
        </w:rPr>
        <w:t xml:space="preserve">South Korea Seoul</w:t>
      </w:r>
      <w:r>
        <w:t xml:space="preserve">, driving economic growth, improving public health outcomes through rigorous scientific inquiry, and addressing critical environmental issues in one of Asia’s most significant urban hubs.</w:t>
      </w:r>
    </w:p>
    <w:bookmarkStart w:id="20" w:name="X7fd11833903f4eba780a8c661915936512c90d8"/>
    <w:p>
      <w:pPr>
        <w:pStyle w:val="Heading2"/>
      </w:pPr>
      <w:r>
        <w:t xml:space="preserve">The Convergence of Tradition and Innovation</w:t>
      </w:r>
    </w:p>
    <w:p>
      <w:pPr>
        <w:pStyle w:val="FirstParagraph"/>
      </w:pPr>
      <w:r>
        <w:t xml:space="preserve">To understand the significance of the biologist in this region, one must first appreciate the unique cultural and economic fabric of</w:t>
      </w:r>
      <w:r>
        <w:t xml:space="preserve"> </w:t>
      </w:r>
      <w:r>
        <w:rPr>
          <w:bCs/>
          <w:b/>
        </w:rPr>
        <w:t xml:space="preserve">South Korea Seoul</w:t>
      </w:r>
      <w:r>
        <w:t xml:space="preserve">. While deeply rooted in traditional East Asian values, South Korea is a pioneer in technological adoption. The capital city serves as the nerve center for this innovation. Here, ancient wisdom regarding herbal medicine and natural remedies meets cutting-edge genomic research. Biologists working in</w:t>
      </w:r>
      <w:r>
        <w:t xml:space="preserve"> </w:t>
      </w:r>
      <w:r>
        <w:rPr>
          <w:bCs/>
          <w:b/>
        </w:rPr>
        <w:t xml:space="preserve">South Korea Seoul</w:t>
      </w:r>
      <w:r>
        <w:t xml:space="preserve"> </w:t>
      </w:r>
      <w:r>
        <w:t xml:space="preserve">are not merely laboratory technicians; they are bridges between traditional knowledge and futuristic science. For instance, the integration of traditional Korean medicine with modern biological analysis has led to breakthroughs in personalized healthcare. Researchers are utilizing advanced proteomics and metabolomics to validate the efficacy of herbal compounds, a task that requires a deep understanding of cellular biology and biochemical pathways.</w:t>
      </w:r>
    </w:p>
    <w:p>
      <w:pPr>
        <w:pStyle w:val="BodyText"/>
      </w:pPr>
      <w:r>
        <w:t xml:space="preserve">This dual approach allows biologists to contribute uniquely to the local economy. By validating traditional remedies with modern scientific data, they open new markets for pharmaceutical exports. Furthermore, in a society where health is paramount due to an aging population, the biologist plays a pivotal role in developing therapies that cater specifically to the genetic makeup of the Korean demographic. This localization of biological research ensures that medical interventions are not just imported solutions but are tailored to the specific needs of</w:t>
      </w:r>
      <w:r>
        <w:t xml:space="preserve"> </w:t>
      </w:r>
      <w:r>
        <w:rPr>
          <w:bCs/>
          <w:b/>
        </w:rPr>
        <w:t xml:space="preserve">South Korea Seoul</w:t>
      </w:r>
      <w:r>
        <w:t xml:space="preserve"> </w:t>
      </w:r>
      <w:r>
        <w:t xml:space="preserve">and its surrounding regions.</w:t>
      </w:r>
    </w:p>
    <w:bookmarkEnd w:id="20"/>
    <w:bookmarkStart w:id="21" w:name="X7c67a5d8db6af7dac316938d7b558db4bb57915"/>
    <w:p>
      <w:pPr>
        <w:pStyle w:val="Heading2"/>
      </w:pPr>
      <w:r>
        <w:t xml:space="preserve">Bioinformatics and Digital Health in a Smart City</w:t>
      </w:r>
    </w:p>
    <w:p>
      <w:pPr>
        <w:pStyle w:val="FirstParagraph"/>
      </w:pPr>
      <w:r>
        <w:rPr>
          <w:bCs/>
          <w:b/>
        </w:rPr>
        <w:t xml:space="preserve">South Korea Seoul</w:t>
      </w:r>
      <w:r>
        <w:t xml:space="preserve"> </w:t>
      </w:r>
      <w:r>
        <w:t xml:space="preserve">is often cited as one of the world’s leading "Smart Cities." It boasts some of the most advanced digital infrastructure globally, characterized by ubiquitous high-speed internet and widespread adoption of IoT (Internet of Things) devices. In this environment, the role of the biologist has expanded beyond wet-lab experiments to include significant data analysis and bioinformatics. Biologists in Seoul are at the forefront of interpreting vast datasets generated by wearable health devices, electronic medical records, and population-wide health screenings.</w:t>
      </w:r>
    </w:p>
    <w:p>
      <w:pPr>
        <w:pStyle w:val="BodyText"/>
      </w:pPr>
      <w:r>
        <w:t xml:space="preserve">The collaboration between biologists and data scientists in</w:t>
      </w:r>
      <w:r>
        <w:t xml:space="preserve"> </w:t>
      </w:r>
      <w:r>
        <w:rPr>
          <w:bCs/>
          <w:b/>
        </w:rPr>
        <w:t xml:space="preserve">South Korea Seoul</w:t>
      </w:r>
      <w:r>
        <w:t xml:space="preserve"> </w:t>
      </w:r>
      <w:r>
        <w:t xml:space="preserve">is creating new paradigms in preventive medicine. By analyzing biological markers collected from digital health monitors, researchers can predict outbreaks of infectious diseases or identify trends in chronic conditions such as diabetes and hypertension, which are prevalent in the region. This proactive approach allows city planners and healthcare providers to allocate resources more efficiently. For example, during recent public health crises, biologists played a crucial role in tracking viral mutations and developing rapid diagnostic tests that were deployed across the city. Their ability to process biological data in real-time has been instrumental in maintaining public safety and minimizing economic disruption.</w:t>
      </w:r>
    </w:p>
    <w:bookmarkEnd w:id="21"/>
    <w:bookmarkStart w:id="22" w:name="X7ef2daef427e6994ec97bb1edff250ac4e30b4b"/>
    <w:p>
      <w:pPr>
        <w:pStyle w:val="Heading2"/>
      </w:pPr>
      <w:r>
        <w:t xml:space="preserve">Environmental Stewardship and Urban Ecology</w:t>
      </w:r>
    </w:p>
    <w:p>
      <w:pPr>
        <w:pStyle w:val="FirstParagraph"/>
      </w:pPr>
      <w:r>
        <w:t xml:space="preserve">Beyond healthcare, biologists are essential guardians of the urban environment in</w:t>
      </w:r>
      <w:r>
        <w:t xml:space="preserve"> </w:t>
      </w:r>
      <w:r>
        <w:rPr>
          <w:bCs/>
          <w:b/>
        </w:rPr>
        <w:t xml:space="preserve">South Korea Seoul</w:t>
      </w:r>
      <w:r>
        <w:t xml:space="preserve">. As a mega-city with high levels of industrial activity and dense traffic, Seoul faces significant challenges related to air quality, water pollution, and waste management. Biologists are engaged in various initiatives aimed at mitigating these environmental impacts. One critical area is the study of microbiomes in urban settings. Researchers are investigating how urban pollution affects human gut health and immune systems, providing data that informs public health policies.</w:t>
      </w:r>
    </w:p>
    <w:p>
      <w:pPr>
        <w:pStyle w:val="BodyText"/>
      </w:pPr>
      <w:r>
        <w:t xml:space="preserve">Additionally, biologists are leading efforts in green infrastructure development. By studying plant biology and soil ecology, they contribute to the design of vertical gardens, rooftop farms, and urban parks that enhance biodiversity within the concrete jungle. These projects not only improve air quality but also provide mental health benefits to residents living in high-stress urban environments. In</w:t>
      </w:r>
      <w:r>
        <w:t xml:space="preserve"> </w:t>
      </w:r>
      <w:r>
        <w:rPr>
          <w:bCs/>
          <w:b/>
        </w:rPr>
        <w:t xml:space="preserve">South Korea Seoul</w:t>
      </w:r>
      <w:r>
        <w:t xml:space="preserve">, there is a growing emphasis on sustainable agriculture as well. Biologists are developing crop varieties that are resistant to local pests and climate change, supporting the city’s goal of increasing food security through urban farming initiatives. These efforts highlight the biologist's role not just as a researcher, but as an activist for environmental sustainability in one of the world’s most concentrated urban areas.</w:t>
      </w:r>
    </w:p>
    <w:bookmarkEnd w:id="22"/>
    <w:bookmarkStart w:id="23" w:name="economic-impact-and-global-collaboration"/>
    <w:p>
      <w:pPr>
        <w:pStyle w:val="Heading2"/>
      </w:pPr>
      <w:r>
        <w:t xml:space="preserve">Economic Impact and Global Collaboration</w:t>
      </w:r>
    </w:p>
    <w:p>
      <w:pPr>
        <w:pStyle w:val="FirstParagraph"/>
      </w:pPr>
      <w:r>
        <w:t xml:space="preserve">The biological sciences are a cornerstone of South Korea’s national strategy to become a leading biopharmaceutical hub.</w:t>
      </w:r>
      <w:r>
        <w:t xml:space="preserve"> </w:t>
      </w:r>
      <w:r>
        <w:rPr>
          <w:bCs/>
          <w:b/>
        </w:rPr>
        <w:t xml:space="preserve">South Korea Seoul</w:t>
      </w:r>
      <w:r>
        <w:t xml:space="preserve">, home to major pharmaceutical companies and research institutes, attracts talent from around the globe. Biologists working in this city have access to state-of-the-art facilities and significant government funding aimed at fostering innovation in areas such as regenerative medicine, cancer treatment, and vaccine development.</w:t>
      </w:r>
    </w:p>
    <w:p>
      <w:pPr>
        <w:pStyle w:val="BodyText"/>
      </w:pPr>
      <w:r>
        <w:t xml:space="preserve">This environment fosters intense competition and collaboration. International partnerships are common, with biologists from</w:t>
      </w:r>
      <w:r>
        <w:t xml:space="preserve"> </w:t>
      </w:r>
      <w:r>
        <w:rPr>
          <w:bCs/>
          <w:b/>
        </w:rPr>
        <w:t xml:space="preserve">South Korea Seoul</w:t>
      </w:r>
      <w:r>
        <w:t xml:space="preserve"> </w:t>
      </w:r>
      <w:r>
        <w:t xml:space="preserve">collaborating with institutions in Europe, North America, and other parts of Asia. These collaborations facilitate the exchange of knowledge and technology, accelerating the pace of discovery. For instance, joint ventures in mRNA technology have allowed local biologists to contribute to global pandemic responses while gaining valuable experience that benefits the domestic healthcare sector. The presence of a robust ecosystem for biological research enhances South Korea’s soft power on the global stage, positioning it as a leader in life sciences.</w:t>
      </w:r>
    </w:p>
    <w:bookmarkEnd w:id="23"/>
    <w:bookmarkStart w:id="24" w:name="challenges-and-future-directions"/>
    <w:p>
      <w:pPr>
        <w:pStyle w:val="Heading2"/>
      </w:pPr>
      <w:r>
        <w:t xml:space="preserve">Challenges and Future Directions</w:t>
      </w:r>
    </w:p>
    <w:p>
      <w:pPr>
        <w:pStyle w:val="FirstParagraph"/>
      </w:pPr>
      <w:r>
        <w:t xml:space="preserve">Despite these advancements, biologists in</w:t>
      </w:r>
      <w:r>
        <w:t xml:space="preserve"> </w:t>
      </w:r>
      <w:r>
        <w:rPr>
          <w:bCs/>
          <w:b/>
        </w:rPr>
        <w:t xml:space="preserve">South Korea Seoul</w:t>
      </w:r>
    </w:p>
    <w:p>
      <w:pPr>
        <w:pStyle w:val="BodyText"/>
      </w:pPr>
      <w:r>
        <w:t xml:space="preserve">Furthermore, as climate change accelerates, biologists will need to adapt their research focus towards more resilient biological systems. The integration of artificial intelligence with biological research presents both opportunities and risks. While AI can accelerate drug discovery and data analysis, it also raises questions about algorithmic bias and the reproducibility of results. Biologists must therefore be equipped with interdisciplinary skills, combining deep biological knowledge with computational literacy.</w:t>
      </w:r>
    </w:p>
    <w:bookmarkEnd w:id="24"/>
    <w:bookmarkStart w:id="25" w:name="conclusion"/>
    <w:p>
      <w:pPr>
        <w:pStyle w:val="Heading2"/>
      </w:pPr>
      <w:r>
        <w:t xml:space="preserve">Conclusion</w:t>
      </w:r>
    </w:p>
    <w:p>
      <w:pPr>
        <w:pStyle w:val="FirstParagraph"/>
      </w:pPr>
      <w:r>
        <w:t xml:space="preserve">In conclusion, the biologist plays a multifaceted and vital role in the development and well-being of</w:t>
      </w:r>
      <w:r>
        <w:t xml:space="preserve"> </w:t>
      </w:r>
      <w:r>
        <w:rPr>
          <w:bCs/>
          <w:b/>
        </w:rPr>
        <w:t xml:space="preserve">South Korea Seoul</w:t>
      </w:r>
      <w:r>
        <w:t xml:space="preserve">. From advancing personalized medicine and integrating traditional health practices to managing urban environmental challenges and driving economic growth through biotech innovation, their contributions are far-reaching. As</w:t>
      </w:r>
      <w:r>
        <w:t xml:space="preserve"> </w:t>
      </w:r>
      <w:r>
        <w:rPr>
          <w:bCs/>
          <w:b/>
        </w:rPr>
        <w:t xml:space="preserve">South Korea Seoul</w:t>
      </w:r>
      <w:r>
        <w:t xml:space="preserve"> </w:t>
      </w:r>
      <w:r>
        <w:t xml:space="preserve">continues to evolve into a model smart city with a strong emphasis on sustainability and health, the importance of biological research will only increase. The synergy between scientific inquiry, technological infrastructure, and public policy creates a unique ecosystem where biologists can thrive and make meaningful impacts. Ultimately, the success of</w:t>
      </w:r>
      <w:r>
        <w:t xml:space="preserve"> </w:t>
      </w:r>
      <w:r>
        <w:rPr>
          <w:bCs/>
          <w:b/>
        </w:rPr>
        <w:t xml:space="preserve">South Korea Seoul</w:t>
      </w:r>
      <w:r>
        <w:t xml:space="preserve"> </w:t>
      </w:r>
      <w:r>
        <w:t xml:space="preserve">as a global hub for life sciences depends heavily on its ability to nurture, support, and empower its biological researchers to tackle the complex challenges of the 21st century.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South Korea Seoul</dc:title>
  <dc:creator/>
  <dc:language>en</dc:language>
  <cp:keywords/>
  <dcterms:created xsi:type="dcterms:W3CDTF">2026-07-29T14:48:52Z</dcterms:created>
  <dcterms:modified xsi:type="dcterms:W3CDTF">2026-07-29T14:48:52Z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