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Spain</w:t>
      </w:r>
      <w:r>
        <w:t xml:space="preserve"> </w:t>
      </w:r>
      <w:r>
        <w:t xml:space="preserve">Madrid</w:t>
      </w:r>
    </w:p>
    <w:bookmarkStart w:id="30" w:name="X4acf8ea75a6a5c2a54049e0f95508bfc293f3ee"/>
    <w:p>
      <w:pPr>
        <w:pStyle w:val="Heading1"/>
      </w:pPr>
      <w:r>
        <w:t xml:space="preserve">The Vital Contribution of the Biologist in Spain Madrid</w:t>
      </w:r>
    </w:p>
    <w:p>
      <w:pPr>
        <w:pStyle w:val="FirstParagraph"/>
      </w:pPr>
      <w:r>
        <w:t xml:space="preserve">In the bustling heart of Southern Europe, where ancient history meets modern urban dynamism, lies Madrid, the capital of Spain. As a major European metropolis with a population exceeding three million people within its city limits and over six million in its metropolitan area, Madrid faces complex ecological challenges. These range from air quality management and green space preservation to public health crises involving vector-borne diseases. At the forefront of addressing these multifaceted issues is the professional biologist. The role of a</w:t>
      </w:r>
      <w:r>
        <w:t xml:space="preserve"> </w:t>
      </w:r>
      <w:r>
        <w:rPr>
          <w:bCs/>
          <w:b/>
        </w:rPr>
        <w:t xml:space="preserve">Biologist</w:t>
      </w:r>
      <w:r>
        <w:t xml:space="preserve"> </w:t>
      </w:r>
      <w:r>
        <w:t xml:space="preserve">in</w:t>
      </w:r>
      <w:r>
        <w:t xml:space="preserve"> </w:t>
      </w:r>
      <w:r>
        <w:rPr>
          <w:bCs/>
          <w:b/>
        </w:rPr>
        <w:t xml:space="preserve">Spain Madrid</w:t>
      </w:r>
      <w:r>
        <w:t xml:space="preserve"> </w:t>
      </w:r>
      <w:r>
        <w:t xml:space="preserve">has evolved significantly in recent decades, transforming from a purely academic pursuit into a critical component of urban planning, public health security, and environmental sustainability.</w:t>
      </w:r>
    </w:p>
    <w:bookmarkStart w:id="20" w:name="X447b5a90f6c80554996c44e1d53170693fb2795"/>
    <w:p>
      <w:pPr>
        <w:pStyle w:val="Heading2"/>
      </w:pPr>
      <w:r>
        <w:t xml:space="preserve">The Evolving Definition of Modern Biology</w:t>
      </w:r>
    </w:p>
    <w:p>
      <w:pPr>
        <w:pStyle w:val="FirstParagraph"/>
      </w:pPr>
      <w:r>
        <w:t xml:space="preserve">To understand the impact of a biologist in this context, one must first define the scope of the profession. A</w:t>
      </w:r>
      <w:r>
        <w:t xml:space="preserve"> </w:t>
      </w:r>
      <w:r>
        <w:rPr>
          <w:bCs/>
          <w:b/>
        </w:rPr>
        <w:t xml:space="preserve">Biologist</w:t>
      </w:r>
      <w:r>
        <w:t xml:space="preserve"> </w:t>
      </w:r>
      <w:r>
        <w:t xml:space="preserve">is a scientist who studies life and living organisms, including their structure, function, growth, origin, evolution, and distribution. In the contemporary world especially within an urban center like</w:t>
      </w:r>
      <w:r>
        <w:t xml:space="preserve"> </w:t>
      </w:r>
      <w:r>
        <w:rPr>
          <w:bCs/>
          <w:b/>
        </w:rPr>
        <w:t xml:space="preserve">Spain Madrid</w:t>
      </w:r>
      <w:r>
        <w:t xml:space="preserve">, this definition has expanded beyond traditional taxonomic classification to include applied sciences such as ecology toxicology genetics microbiology and bioinformatics.</w:t>
      </w:r>
    </w:p>
    <w:p>
      <w:pPr>
        <w:pStyle w:val="BodyText"/>
      </w:pPr>
      <w:r>
        <w:t xml:space="preserve">In</w:t>
      </w:r>
      <w:r>
        <w:t xml:space="preserve"> </w:t>
      </w:r>
      <w:r>
        <w:rPr>
          <w:bCs/>
          <w:b/>
        </w:rPr>
        <w:t xml:space="preserve">Spain Madrid</w:t>
      </w:r>
      <w:r>
        <w:t xml:space="preserve">, biologists are no longer confined to laboratories or university lecture halls. They are embedded in municipal governance, private consulting firms, healthcare institutions, and environmental NGOs. Their expertise is required to interpret complex biological data that directly influences policy decisions affecting millions of residents. Whether it is analyzing the genetic diversity of urban flora or monitoring water quality in the Manzanares River biologists play an indispensable role in maintaining the equilibrium between human activity and natural systems.</w:t>
      </w:r>
    </w:p>
    <w:bookmarkEnd w:id="20"/>
    <w:bookmarkStart w:id="21" w:name="urban-ecology-and-green-infrastructure"/>
    <w:p>
      <w:pPr>
        <w:pStyle w:val="Heading2"/>
      </w:pPr>
      <w:r>
        <w:t xml:space="preserve">Urban Ecology and Green Infrastructure</w:t>
      </w:r>
    </w:p>
    <w:p>
      <w:pPr>
        <w:pStyle w:val="FirstParagraph"/>
      </w:pPr>
      <w:r>
        <w:rPr>
          <w:bCs/>
          <w:b/>
        </w:rPr>
        <w:t xml:space="preserve">Spain Madrid</w:t>
      </w:r>
      <w:r>
        <w:t xml:space="preserve"> </w:t>
      </w:r>
      <w:r>
        <w:t xml:space="preserve">is renowned for its extensive network of parks including the famous Casa de Campo Retiro Park, and the newly developed Madrid Río project along the river. However, maintaining this green infrastructure requires sophisticated scientific management. This is where urban ecologists a specialized branch of biology come into play. A</w:t>
      </w:r>
      <w:r>
        <w:t xml:space="preserve"> </w:t>
      </w:r>
      <w:r>
        <w:rPr>
          <w:bCs/>
          <w:b/>
        </w:rPr>
        <w:t xml:space="preserve">Biologist</w:t>
      </w:r>
      <w:r>
        <w:t xml:space="preserve"> </w:t>
      </w:r>
      <w:r>
        <w:t xml:space="preserve">working in this sector conducts biodiversity audits assessing which native plant species support local pollinators and how to best manage invasive species that threaten local ecosystems.</w:t>
      </w:r>
    </w:p>
    <w:p>
      <w:pPr>
        <w:pStyle w:val="BodyText"/>
      </w:pPr>
      <w:r>
        <w:t xml:space="preserve">The concept of the "biologist" in</w:t>
      </w:r>
      <w:r>
        <w:t xml:space="preserve"> </w:t>
      </w:r>
      <w:r>
        <w:rPr>
          <w:bCs/>
          <w:b/>
        </w:rPr>
        <w:t xml:space="preserve">Spain Madrid</w:t>
      </w:r>
      <w:r>
        <w:t xml:space="preserve"> </w:t>
      </w:r>
      <w:r>
        <w:t xml:space="preserve">also extends to vertical greening initiatives. With limited horizontal space due to high-density housing, biologists advise on the selection of plant species suitable for rooftop gardens and living walls. These structures not only improve aesthetic appeal but also provide crucial benefits such as thermal insulation air purification and stormwater management. By leveraging their knowledge of plant physiology and soil science biologists ensure that these green installations are sustainable resilient to local climate conditions, and beneficial to urban wildlife.</w:t>
      </w:r>
    </w:p>
    <w:bookmarkEnd w:id="21"/>
    <w:bookmarkStart w:id="24" w:name="public-health-and-epidemiology"/>
    <w:p>
      <w:pPr>
        <w:pStyle w:val="Heading2"/>
      </w:pPr>
      <w:r>
        <w:t xml:space="preserve">Public Health and Epidemiology</w:t>
      </w:r>
    </w:p>
    <w:p>
      <w:pPr>
        <w:pStyle w:val="FirstParagraph"/>
      </w:pPr>
      <w:r>
        <w:t xml:space="preserve">The relevance of a</w:t>
      </w:r>
      <w:r>
        <w:t xml:space="preserve"> </w:t>
      </w:r>
      <w:r>
        <w:rPr>
          <w:bCs/>
          <w:b/>
        </w:rPr>
        <w:t xml:space="preserve">Biologist</w:t>
      </w:r>
      <w:r>
        <w:t xml:space="preserve"> </w:t>
      </w:r>
      <w:r>
        <w:t xml:space="preserve">in</w:t>
      </w:r>
      <w:r>
        <w:t xml:space="preserve"> </w:t>
      </w:r>
      <w:r>
        <w:rPr>
          <w:bCs/>
          <w:b/>
        </w:rPr>
        <w:t xml:space="preserve">Spain Madrid</w:t>
      </w:r>
      <w:bookmarkStart w:id="22" w:name="top"/>
      <w:bookmarkEnd w:id="22"/>
      <w:r>
        <w:rPr>
          <w:vertAlign w:val="superscript"/>
        </w:rPr>
        <w:t xml:space="preserve">[1]</w:t>
      </w:r>
    </w:p>
    <w:p>
      <w:pPr>
        <w:pStyle w:val="BodyText"/>
      </w:pPr>
      <w:r>
        <w:t xml:space="preserve">\n",</w:t>
      </w:r>
      <w:r>
        <w:t xml:space="preserve"> </w:t>
      </w:r>
      <w:r>
        <w:t xml:space="preserve">"</w:t>
      </w:r>
      <w:bookmarkStart w:id="23" w:name="footnote-backref-1"/>
      <w:r>
        <w:rPr>
          <w:vertAlign w:val="superscript"/>
        </w:rPr>
        <w:t xml:space="preserve">[1]</w:t>
      </w:r>
      <w:bookmarkEnd w:id="23"/>
      <w:r>
        <w:t xml:space="preserve">"</w:t>
      </w:r>
      <w:r>
        <w:t xml:space="preserve"> </w:t>
      </w:r>
      <w:r>
        <w:t xml:space="preserve">]}" style="display:none;"&gt;The rapid spread of vector-borne diseases like West Nile Virus and Dengue in recent years has heightened the importance of biological surveillance in European capitals.</w:t>
      </w:r>
    </w:p>
    <w:p>
      <w:pPr>
        <w:pStyle w:val="BodyText"/>
      </w:pPr>
      <w:r>
        <w:t xml:space="preserve">Public health is perhaps the most visible application of biological science. In</w:t>
      </w:r>
      <w:r>
        <w:t xml:space="preserve"> </w:t>
      </w:r>
      <w:r>
        <w:rPr>
          <w:bCs/>
          <w:b/>
        </w:rPr>
        <w:t xml:space="preserve">Spain Madrid</w:t>
      </w:r>
      <w:r>
        <w:t xml:space="preserve">, biologists are integral to disease control programs. The region is situated along migratory bird routes making it susceptible to zoonotic diseases carried by avian species. A</w:t>
      </w:r>
    </w:p>
    <w:p>
      <w:pPr>
        <w:pStyle w:val="BodyText"/>
      </w:pPr>
      <w:r>
        <w:t xml:space="preserve">Biologist" style="display:none;"&gt;Monitoring mosquito populations and their potential to carry pathogens is a key task for public health biologists in the Madrid metropolitan area. tasked with monitoring mosquito populations can identify high-risk zones before outbreaks occur. This proactive approach allows municipal authorities to implement targeted interventions reducing the reliance on broad-spectrum pesticides.</w:t>
      </w:r>
    </w:p>
    <w:p>
      <w:pPr>
        <w:pStyle w:val="BodyText"/>
      </w:pPr>
      <w:r>
        <w:t xml:space="preserve">Furthermore, hospital-based biologists contribute to clinical diagnostics and research. In institutions like the Hospital General Universitario Gregorio Marañón or La Paz University Hospital, biologists work in microbiology and immunology laboratories. They diagnose infectious diseases develop vaccines, and conduct clinical trials for new treatments. Their work ensures that</w:t>
      </w:r>
    </w:p>
    <w:p>
      <w:pPr>
        <w:pStyle w:val="BodyText"/>
      </w:pPr>
      <w:r>
        <w:t xml:space="preserve">Spain Madrid" style="display:none;"&gt;The healthcare system in Madrid is a major employer of biological talent contributing to both local patient care and national health security. healthcare system remains at the forefront of medical innovation. The collaboration between academic biologists and clinical practitioners creates a feedback loop that accelerates the translation of scientific discoveries into practical medical applications.</w:t>
      </w:r>
    </w:p>
    <w:bookmarkEnd w:id="24"/>
    <w:bookmarkStart w:id="25" w:name="X982d7bd511fdd4d7c14be980f43e766083ae8d6"/>
    <w:p>
      <w:pPr>
        <w:pStyle w:val="Heading2"/>
      </w:pPr>
      <w:r>
        <w:t xml:space="preserve">Environmental Compliance and Sustainability</w:t>
      </w:r>
    </w:p>
    <w:p>
      <w:pPr>
        <w:pStyle w:val="FirstParagraph"/>
      </w:pPr>
      <w:r>
        <w:t xml:space="preserve">Spain Madrid" style="display:none;"&gt;Madrid has implemented strict environmental regulations in compliance with EU directives aiming to reduce carbon emissions and improve air quality. Biologists are essential in ensuring these regulations are met." style="display:none;"&gt;Biologists conduct Environmental Impact Assessments (EIAs) for construction projects helping developers understand the potential ecological footprint of their developments.. When new infrastructure projects are proposed a</w:t>
      </w:r>
      <w:r>
        <w:t xml:space="preserve"> </w:t>
      </w:r>
      <w:r>
        <w:rPr>
          <w:bCs/>
          <w:b/>
        </w:rPr>
        <w:t xml:space="preserve">Biologist</w:t>
      </w:r>
      <w:r>
        <w:t xml:space="preserve"> </w:t>
      </w:r>
      <w:r>
        <w:t xml:space="preserve">is often required to conduct an Environmental Impact Assessment. This involves studying the potential effects on local flora and fauna proposing mitigation strategies such as wildlife corridors or habitat restoration plans.</w:t>
      </w:r>
    </w:p>
    <w:p>
      <w:pPr>
        <w:pStyle w:val="BodyText"/>
      </w:pPr>
      <w:r>
        <w:t xml:space="preserve">In addition to EIAs biologists advise companies on sustainability practices. In</w:t>
      </w:r>
    </w:p>
    <w:p>
      <w:pPr>
        <w:pStyle w:val="BodyText"/>
      </w:pPr>
      <w:r>
        <w:t xml:space="preserve">Spain Madrid" style="display:none;"&gt;Many corporations in Madrid are adopting Corporate Social Responsibility (CSR) goals that include environmental stewardship. Biologists help these firms measure their carbon footprint, manage waste more effectively, and reduce water consumption. many corporations are under pressure to meet Corporate Social Responsibility (CSR) goals. A</w:t>
      </w:r>
      <w:r>
        <w:t xml:space="preserve"> </w:t>
      </w:r>
      <w:r>
        <w:rPr>
          <w:bCs/>
          <w:b/>
        </w:rPr>
        <w:t xml:space="preserve">Biologist</w:t>
      </w:r>
      <w:r>
        <w:t xml:space="preserve"> </w:t>
      </w:r>
      <w:r>
        <w:t xml:space="preserve">can analyze a company’s supply chain for ecological risks suggest ways to reduce resource consumption and certify products as eco-friendly. This not only helps protect the environment but also enhances the corporate image in an increasingly environmentally conscious market.</w:t>
      </w:r>
    </w:p>
    <w:bookmarkEnd w:id="25"/>
    <w:bookmarkStart w:id="26" w:name="X12878884f30adc566877328888cb5b7b30c547f"/>
    <w:p>
      <w:pPr>
        <w:pStyle w:val="Heading2"/>
      </w:pPr>
      <w:r>
        <w:t xml:space="preserve">Educational Outreach and Science Communication</w:t>
      </w:r>
    </w:p>
    <w:p>
      <w:pPr>
        <w:pStyle w:val="FirstParagraph"/>
      </w:pPr>
      <w:r>
        <w:t xml:space="preserve">Beyond technical applications biologists in</w:t>
      </w:r>
    </w:p>
    <w:p>
      <w:pPr>
        <w:pStyle w:val="BodyText"/>
      </w:pPr>
      <w:r>
        <w:t xml:space="preserve">Spain Madrid" style="display:none;"&gt;Museums like the National Museum of Natural Sciences play a vital role in educating the public. Biologists are often involved in curating exhibits and leading educational programs. also serve as educators. Institutions such as the Casa de la Ciencia or various nature centers rely on biologists to communicate complex scientific concepts to the general public. By engaging with students teachers and citizens biologists foster a culture of environmental stewardship.</w:t>
      </w:r>
    </w:p>
    <w:p>
      <w:pPr>
        <w:pStyle w:val="BodyText"/>
      </w:pPr>
      <w:r>
        <w:t xml:space="preserve">This educational role is crucial in</w:t>
      </w:r>
    </w:p>
    <w:p>
      <w:pPr>
        <w:pStyle w:val="BodyText"/>
      </w:pPr>
      <w:r>
        <w:t xml:space="preserve">Spain Madrid" style="display:none;"&gt;With a large immigrant population and diverse socioeconomic backgrounds effective science communication helps ensure that all residents understand the importance of conservation and public health measures.. A society that understands the value of biodiversity is more likely to support conservation policies. Biologists bridge the gap between scientific jargon and everyday language making science accessible and relevant to daily life.</w:t>
      </w:r>
    </w:p>
    <w:bookmarkEnd w:id="26"/>
    <w:bookmarkStart w:id="29"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in</w:t>
      </w:r>
    </w:p>
    <w:p>
      <w:pPr>
        <w:pStyle w:val="BodyText"/>
      </w:pPr>
      <w:r>
        <w:t xml:space="preserve">Spain Madrid" style="display:none;"&gt;The integration of biological expertise into urban planning public health and environmental management is essential for the future resilience of Madrid.</w:t>
      </w:r>
      <w:r>
        <w:rPr>
          <w:vertAlign w:val="superscript"/>
        </w:rPr>
        <w:t xml:space="preserve">[1]</w:t>
      </w:r>
      <w:r>
        <w:t xml:space="preserve">" style="display:none;"&gt;Madrid's growth as a global city presents both opportunities and challenges. Biologists provide the scientific foundation needed to navigate these changes sustainably. plays a pivotal role in shaping the city’s future. From safeguarding public health through epidemiological monitoring to enhancing urban biodiversity through ecological design and ensuring regulatory compliance for sustainable development, their contributions are vast and varied. As</w:t>
      </w:r>
    </w:p>
    <w:p>
      <w:pPr>
        <w:pStyle w:val="BodyText"/>
      </w:pPr>
      <w:r>
        <w:t xml:space="preserve">Spain Madrid" style="display:none;"&gt;The challenges of climate change urbanization and public health require integrated solutions that only multidisciplinary teams including biologists can provide. continues to grow the demand for biological expertise will only increase. Embracing the knowledge and skills of biologists is not just an academic preference but a necessity for building a healthy sustainable and resilient capital city. The story of</w:t>
      </w:r>
    </w:p>
    <w:p>
      <w:pPr>
        <w:pStyle w:val="BodyText"/>
      </w:pPr>
      <w:r>
        <w:t xml:space="preserve">Spain Madrid" style="display:none;"&gt;Madrid's evolution is being written in part by the silent work of its biologists who ensure that nature remains an integral part of urban life.</w:t>
      </w:r>
      <w:r>
        <w:rPr>
          <w:vertAlign w:val="superscript"/>
        </w:rPr>
        <w:t xml:space="preserve">[1]</w:t>
      </w:r>
      <w:r>
        <w:t xml:space="preserve">" style="display:none;"&gt;The interplay between human development and natural systems defines the modern identity of Madrid. Biologists are the architects of this balance ensuring that progress does not come at the expense of our planet's health. is inextricably linked to its biological heritage, and it is through the dedicated efforts of biologists that this connection is preserved, studied, and celebrated for generations to come.</w:t>
      </w:r>
    </w:p>
    <w:bookmarkStart w:id="28" w:name="footnotes"/>
    <w:bookmarkStart w:id="27" w:name="references"/>
    <w:p>
      <w:pPr>
        <w:pStyle w:val="Heading3"/>
      </w:pPr>
      <w:r>
        <w:t xml:space="preserve">References</w:t>
      </w:r>
    </w:p>
    <w:p>
      <w:pPr>
        <w:numPr>
          <w:ilvl w:val="0"/>
          <w:numId w:val="1001"/>
        </w:numPr>
        <w:pStyle w:val="Compact"/>
      </w:pPr>
      <w:r>
        <w:t xml:space="preserve">Madrid Municipal Environmental Plan. (2023). *Sustainability Goals for the Capital*.</w:t>
      </w:r>
    </w:p>
    <w:p>
      <w:pPr>
        <w:numPr>
          <w:ilvl w:val="0"/>
          <w:numId w:val="1001"/>
        </w:numPr>
        <w:pStyle w:val="Compact"/>
      </w:pPr>
      <w:r>
        <w:t xml:space="preserve">Spanish Ministry of Ecological Transition. (2024). *Biodiversity and Urban Ecosystems Report*.</w:t>
      </w:r>
    </w:p>
    <w:p>
      <w:pPr>
        <w:numPr>
          <w:ilvl w:val="0"/>
          <w:numId w:val="1001"/>
        </w:numPr>
        <w:pStyle w:val="Compact"/>
      </w:pPr>
      <w:r>
        <w:t xml:space="preserve">World Health Organization Regional Office for Europe. (2023). *Vector-Borne Diseases in Mediterranean Metropolitan Areas*.</w:t>
      </w:r>
    </w:p>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Spain Madrid</dc:title>
  <dc:creator/>
  <dc:language>en</dc:language>
  <cp:keywords/>
  <dcterms:created xsi:type="dcterms:W3CDTF">2026-07-29T03:30:23Z</dcterms:created>
  <dcterms:modified xsi:type="dcterms:W3CDTF">2026-07-29T03:30:23Z</dcterms:modified>
</cp:coreProperties>
</file>

<file path=docProps/custom.xml><?xml version="1.0" encoding="utf-8"?>
<Properties xmlns="http://schemas.openxmlformats.org/officeDocument/2006/custom-properties" xmlns:vt="http://schemas.openxmlformats.org/officeDocument/2006/docPropsVTypes"/>
</file>