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p>
    <w:bookmarkStart w:id="25" w:name="X9fc0605740fecf9343f22db63693be813ee3fb8"/>
    <w:p>
      <w:pPr>
        <w:pStyle w:val="Heading1"/>
      </w:pPr>
      <w:r>
        <w:t xml:space="preserve">The Vital Role of Biologists in the United Kingdom Birmingham</w:t>
      </w:r>
    </w:p>
    <w:p>
      <w:pPr>
        <w:pStyle w:val="FirstParagraph"/>
      </w:pPr>
      <w:r>
        <w:t xml:space="preserve">In the dynamic and rapidly evolving landscape of modern science, few professions hold as much promise and responsibility as that of a</w:t>
      </w:r>
      <w:r>
        <w:t xml:space="preserve"> </w:t>
      </w:r>
      <w:r>
        <w:t xml:space="preserve">Biologist</w:t>
      </w:r>
      <w:r>
        <w:t xml:space="preserve">. Across the globe, these scientists serve as the custodians of life sciences, decoding the complexities of nature to improve human health, protect biodiversity, and ensure sustainable development. Nowhere is this role more critical or more visibly impactful than in</w:t>
      </w:r>
      <w:r>
        <w:t xml:space="preserve"> </w:t>
      </w:r>
      <w:r>
        <w:rPr>
          <w:bCs/>
          <w:b/>
        </w:rPr>
        <w:t xml:space="preserve">United Kingdom Birmingham</w:t>
      </w:r>
      <w:r>
        <w:t xml:space="preserve">, a city that has emerged as a beacon of scientific innovation within England’s Midlands. This essay explores the multifaceted contributions of biologists in this specific geographic and cultural context, highlighting how their work intersects with urban development, public health, and environmental stewardship.</w:t>
      </w:r>
    </w:p>
    <w:bookmarkStart w:id="20" w:name="X428cecfd947293f31c456555302be6d8fa0f5b1"/>
    <w:p>
      <w:pPr>
        <w:pStyle w:val="Heading2"/>
      </w:pPr>
      <w:r>
        <w:t xml:space="preserve">The Academic Pillars: Research and Education</w:t>
      </w:r>
    </w:p>
    <w:p>
      <w:pPr>
        <w:pStyle w:val="FirstParagraph"/>
      </w:pPr>
      <w:r>
        <w:t xml:space="preserve">Birmingham is home to two of the United Kingdom’s most prestigious universities: the University of Birmingham and Birmingham City University. These institutions serve as major hubs for biological research, employing thousands of biologists who are at the forefront of scientific discovery. The academic environment in</w:t>
      </w:r>
      <w:r>
        <w:t xml:space="preserve"> </w:t>
      </w:r>
      <w:r>
        <w:rPr>
          <w:bCs/>
          <w:b/>
        </w:rPr>
        <w:t xml:space="preserve">United Kingdom Birmingham</w:t>
      </w:r>
      <w:r>
        <w:t xml:space="preserve"> </w:t>
      </w:r>
      <w:r>
        <w:t xml:space="preserve">fosters a culture of rigorous inquiry and interdisciplinary collaboration. Biologists here do not work in isolation; they collaborate with engineers, medical practitioners, computer scientists, and ethicists to tackle complex global challenges.</w:t>
      </w:r>
    </w:p>
    <w:p>
      <w:pPr>
        <w:pStyle w:val="BodyText"/>
      </w:pPr>
      <w:r>
        <w:t xml:space="preserve">The University of Birmingham’s Institute of Microbiology and Infection Research is a prime example of the high-level biological research conducted in the city. Here, biologists focus on understanding infectious diseases at their molecular level. This work has profound implications for global health security, particularly in the aftermath of recent worldwide pandemics. By studying pathogens such as bacteria, viruses, and fungi within these academic laboratories located in</w:t>
      </w:r>
      <w:r>
        <w:t xml:space="preserve"> </w:t>
      </w:r>
      <w:r>
        <w:rPr>
          <w:bCs/>
          <w:b/>
        </w:rPr>
        <w:t xml:space="preserve">United Kingdom Birmingham</w:t>
      </w:r>
      <w:r>
        <w:t xml:space="preserve">, scientists develop new antibiotics and vaccines that can save millions of lives worldwide. Thus, the biologists in this region are not merely local contributors but key players in the global scientific community.</w:t>
      </w:r>
    </w:p>
    <w:bookmarkEnd w:id="20"/>
    <w:bookmarkStart w:id="21" w:name="the-medical-nexus-healthcare-innovation"/>
    <w:p>
      <w:pPr>
        <w:pStyle w:val="Heading2"/>
      </w:pPr>
      <w:r>
        <w:t xml:space="preserve">The Medical Nexus: Healthcare Innovation</w:t>
      </w:r>
    </w:p>
    <w:p>
      <w:pPr>
        <w:pStyle w:val="FirstParagraph"/>
      </w:pPr>
      <w:r>
        <w:t xml:space="preserve">Beyond academia, a significant portion of Birmingham’s biological workforce is integrated into the healthcare sector. The city boasts some of the busiest and most advanced hospitals in the</w:t>
      </w:r>
      <w:r>
        <w:t xml:space="preserve"> </w:t>
      </w:r>
      <w:r>
        <w:rPr>
          <w:bCs/>
          <w:b/>
        </w:rPr>
        <w:t xml:space="preserve">United Kingdom</w:t>
      </w:r>
      <w:r>
        <w:t xml:space="preserve">, including Queen Elizabeth Hospital Birmingham. Clinical biologists and medical laboratory scientists play an indispensable role in diagnostic medicine. They analyze patient samples to detect diseases ranging from cancers to rare genetic disorders, providing doctors with the data needed to formulate effective treatment plans.</w:t>
      </w:r>
    </w:p>
    <w:p>
      <w:pPr>
        <w:pStyle w:val="BodyText"/>
      </w:pPr>
      <w:r>
        <w:t xml:space="preserve">The synergy between academic research institutions and clinical practice in</w:t>
      </w:r>
      <w:r>
        <w:t xml:space="preserve"> </w:t>
      </w:r>
      <w:r>
        <w:rPr>
          <w:bCs/>
          <w:b/>
        </w:rPr>
        <w:t xml:space="preserve">United Kingdom Birmingham</w:t>
      </w:r>
      <w:r>
        <w:t xml:space="preserve"> </w:t>
      </w:r>
      <w:r>
        <w:t xml:space="preserve">creates a translational environment where theoretical discoveries are quickly applied to patient care. For instance, biologists working in regenerative medicine and tissue engineering are developing new therapies for conditions such as heart disease and diabetes. These innovations often begin as hypotheses in university labs but are refined through clinical trials conducted within the city’s NHS trusts. This seamless integration ensures that the biological expertise available in Birmingham is not only cutting-edge but also directly beneficial to the local population, reducing healthcare disparities and improving quality of life.</w:t>
      </w:r>
    </w:p>
    <w:bookmarkEnd w:id="21"/>
    <w:bookmarkStart w:id="22" w:name="Xbb6c2f282f1d94229c09869811fd0262f81fc0e"/>
    <w:p>
      <w:pPr>
        <w:pStyle w:val="Heading2"/>
      </w:pPr>
      <w:r>
        <w:t xml:space="preserve">Environmental Stewardship: Greening an Urban Center</w:t>
      </w:r>
    </w:p>
    <w:p>
      <w:pPr>
        <w:pStyle w:val="FirstParagraph"/>
      </w:pPr>
      <w:r>
        <w:t xml:space="preserve">Birmingham is currently undergoing a significant transformation, aiming to become one of the greenest cities in Europe. This ambitious initiative relies heavily on the expertise of environmental biologists. These specialists work on urban ecology, landscape architecture, and waste management systems to enhance biodiversity within the city limits. In</w:t>
      </w:r>
      <w:r>
        <w:t xml:space="preserve"> </w:t>
      </w:r>
      <w:r>
        <w:rPr>
          <w:bCs/>
          <w:b/>
        </w:rPr>
        <w:t xml:space="preserve">United Kingdom Birmingham</w:t>
      </w:r>
      <w:r>
        <w:t xml:space="preserve">, biologists are involved in projects that restore wetlands along the canals, create green corridors for wildlife, and manage local parks to support native flora and fauna.</w:t>
      </w:r>
    </w:p>
    <w:p>
      <w:pPr>
        <w:pStyle w:val="BodyText"/>
      </w:pPr>
      <w:r>
        <w:t xml:space="preserve">The work of these biologists addresses critical issues such as air quality improvement, carbon sequestration, and flood mitigation through natural infrastructure. By understanding the ecological requirements of local species—from pollinators like bees to larger mammals like hedgehogs—biologists help design urban spaces that are harmonious with nature. This is particularly relevant for</w:t>
      </w:r>
      <w:r>
        <w:t xml:space="preserve"> </w:t>
      </w:r>
      <w:r>
        <w:rPr>
          <w:bCs/>
          <w:b/>
        </w:rPr>
        <w:t xml:space="preserve">United Kingdom Birmingham</w:t>
      </w:r>
      <w:r>
        <w:t xml:space="preserve">, where rapid urbanization has historically led to habitat loss. The presence of dedicated biological experts ensures that development does not come at the expense of environmental health, promoting a sustainable future for both humans and wildlife.</w:t>
      </w:r>
    </w:p>
    <w:bookmarkEnd w:id="22"/>
    <w:bookmarkStart w:id="23" w:name="economic-impact-and-public-engagement"/>
    <w:p>
      <w:pPr>
        <w:pStyle w:val="Heading2"/>
      </w:pPr>
      <w:r>
        <w:t xml:space="preserve">Economic Impact and Public Engagement</w:t>
      </w:r>
    </w:p>
    <w:p>
      <w:pPr>
        <w:pStyle w:val="FirstParagraph"/>
      </w:pPr>
      <w:r>
        <w:t xml:space="preserve">The contribution of biologists extends beyond scientific publications and medical treatments; they are also significant drivers of economic growth. The biotechnology sector in</w:t>
      </w:r>
      <w:r>
        <w:t xml:space="preserve"> </w:t>
      </w:r>
      <w:r>
        <w:rPr>
          <w:bCs/>
          <w:b/>
        </w:rPr>
        <w:t xml:space="preserve">United Kingdom Birmingham</w:t>
      </w:r>
      <w:r>
        <w:t xml:space="preserve">, often referred to as the "BioMedCity" region, is a thriving hub for start-ups and established pharmaceutical companies. These businesses attract talent from around the world, creating high-skilled jobs and fostering an innovative economy.</w:t>
      </w:r>
    </w:p>
    <w:p>
      <w:pPr>
        <w:pStyle w:val="BodyText"/>
      </w:pPr>
      <w:r>
        <w:t xml:space="preserve">Furthermore, biologists in Birmingham are committed to public engagement. Through museums like the Museum of Science and Industry in Manchester (which frequently collaborates with Birmingham institutions) and local science festivals, they work to demystify complex biological concepts for the general public. Educating communities about topics such as climate change, vaccination ethics, and genetic engineering is crucial for building a scientifically literate society. In</w:t>
      </w:r>
      <w:r>
        <w:t xml:space="preserve"> </w:t>
      </w:r>
      <w:r>
        <w:rPr>
          <w:bCs/>
          <w:b/>
        </w:rPr>
        <w:t xml:space="preserve">United Kingdom Birmingham</w:t>
      </w:r>
      <w:r>
        <w:t xml:space="preserve">, this outreach helps bridge the gap between expert knowledge and public understanding, encouraging informed decision-making among citizens.</w:t>
      </w:r>
    </w:p>
    <w:bookmarkEnd w:id="23"/>
    <w:bookmarkStart w:id="24" w:name="conclusion"/>
    <w:p>
      <w:pPr>
        <w:pStyle w:val="Heading2"/>
      </w:pPr>
      <w:r>
        <w:t xml:space="preserve">Conclusion</w:t>
      </w:r>
    </w:p>
    <w:p>
      <w:pPr>
        <w:pStyle w:val="FirstParagraph"/>
      </w:pPr>
      <w:r>
        <w:t xml:space="preserve">In conclusion, the role of a biologist in</w:t>
      </w:r>
      <w:r>
        <w:t xml:space="preserve"> </w:t>
      </w:r>
      <w:r>
        <w:rPr>
          <w:bCs/>
          <w:b/>
        </w:rPr>
        <w:t xml:space="preserve">United Kingdom Birmingham</w:t>
      </w:r>
      <w:r>
        <w:t xml:space="preserve"> </w:t>
      </w:r>
      <w:r>
        <w:t xml:space="preserve">is diverse, dynamic, and deeply integrated into the fabric of society. From decoding genetic codes in university laboratories to diagnosing diseases in hospital wards and restoring urban ecosystems, these professionals are essential to the city’s progress. They address urgent local issues while contributing to global scientific knowledge. As Birmingham continues to grow as a center for science and innovation, the importance of biologists will only increase. Their work ensures that the city remains healthy, sustainable, and forward-thinking. Ultimately, the dedication of biologists in this region serves as a testament to the power of science to improve human welfare and protect our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the United Kingdom Birmingham</dc:title>
  <dc:creator/>
  <dc:language>en</dc:language>
  <cp:keywords/>
  <dcterms:created xsi:type="dcterms:W3CDTF">2026-07-29T12:06:49Z</dcterms:created>
  <dcterms:modified xsi:type="dcterms:W3CDTF">2026-07-29T12:06:49Z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