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4a0630715262acb191a4e353c5755efbde0b85"/>
    <w:p>
      <w:pPr>
        <w:pStyle w:val="Heading1"/>
      </w:pPr>
      <w:r>
        <w:t xml:space="preserve">The Vital Role of the Biologist in United Kingdom London</w:t>
      </w:r>
    </w:p>
    <w:p>
      <w:pPr>
        <w:pStyle w:val="FirstParagraph"/>
      </w:pPr>
      <w:r>
        <w:t xml:space="preserve">In the heart of</w:t>
      </w:r>
      <w:r>
        <w:t xml:space="preserve"> </w:t>
      </w:r>
      <w:r>
        <w:rPr>
          <w:bCs/>
          <w:b/>
        </w:rPr>
        <w:t xml:space="preserve">United Kingdom London</w:t>
      </w:r>
      <w:r>
        <w:t xml:space="preserve">, a city that pulses with historical significance, economic power, and cultural diversity, lies a silent but pervasive force shaping our understanding of life itself. This force is driven by the dedicated professionals known as</w:t>
      </w:r>
      <w:r>
        <w:t xml:space="preserve"> </w:t>
      </w:r>
      <w:r>
        <w:rPr>
          <w:iCs/>
          <w:i/>
        </w:rPr>
        <w:t xml:space="preserve">biologists</w:t>
      </w:r>
      <w:r>
        <w:t xml:space="preserve">. As one of the most densely populated and biologically complex urban environments on Earth,</w:t>
      </w:r>
      <w:r>
        <w:t xml:space="preserve"> </w:t>
      </w:r>
      <w:r>
        <w:rPr>
          <w:bCs/>
          <w:b/>
        </w:rPr>
        <w:t xml:space="preserve">United Kingdom London</w:t>
      </w:r>
      <w:r>
        <w:t xml:space="preserve"> </w:t>
      </w:r>
      <w:r>
        <w:t xml:space="preserve">presents unique challenges and opportunities for scientific inquiry. The</w:t>
      </w:r>
      <w:r>
        <w:t xml:space="preserve"> </w:t>
      </w:r>
      <w:r>
        <w:rPr>
          <w:iCs/>
          <w:i/>
        </w:rPr>
        <w:t xml:space="preserve">Essay</w:t>
      </w:r>
      <w:r>
        <w:t xml:space="preserve"> </w:t>
      </w:r>
      <w:r>
        <w:t xml:space="preserve">below explores the multifaceted contributions of biologists in this metropolitan hub, highlighting their critical role in public health, environmental sustainability, biodiversity conservation, and scientific innovation.</w:t>
      </w:r>
    </w:p>
    <w:bookmarkStart w:id="20" w:name="X14f98faef2a1d89f7fcd35862767410e292f809"/>
    <w:p>
      <w:pPr>
        <w:pStyle w:val="Heading2"/>
      </w:pPr>
      <w:r>
        <w:t xml:space="preserve">The Intersection of Urban Life and Biological Science</w:t>
      </w:r>
    </w:p>
    <w:p>
      <w:pPr>
        <w:pStyle w:val="FirstParagraph"/>
      </w:pPr>
      <w:r>
        <w:rPr>
          <w:bCs/>
          <w:b/>
        </w:rPr>
        <w:t xml:space="preserve">United Kingdom London</w:t>
      </w:r>
      <w:r>
        <w:t xml:space="preserve"> </w:t>
      </w:r>
      <w:r>
        <w:t xml:space="preserve">is not merely a collection of buildings; it is an ecosystem. With over nine million residents and millions of visitors daily, the city’s biological footprint is immense. Biologists in this region work tirelessly to understand how human activity intersects with natural processes. Unlike rural biologists who may focus on expansive wilderness, the urban biologist in</w:t>
      </w:r>
      <w:r>
        <w:t xml:space="preserve"> </w:t>
      </w:r>
      <w:r>
        <w:rPr>
          <w:bCs/>
          <w:b/>
        </w:rPr>
        <w:t xml:space="preserve">United Kingdom London</w:t>
      </w:r>
      <w:r>
        <w:t xml:space="preserve"> </w:t>
      </w:r>
      <w:r>
        <w:t xml:space="preserve">often contends with a "concrete jungle." They study how species adapt to pollution, noise, and limited green spaces. This field of urban ecology is crucial for designing cities that are not only livable for humans but also supportive of wildlife corridors and native flora.</w:t>
      </w:r>
    </w:p>
    <w:p>
      <w:pPr>
        <w:pStyle w:val="BodyText"/>
      </w:pPr>
      <w:r>
        <w:t xml:space="preserve">The</w:t>
      </w:r>
      <w:r>
        <w:t xml:space="preserve"> </w:t>
      </w:r>
      <w:r>
        <w:rPr>
          <w:iCs/>
          <w:i/>
        </w:rPr>
        <w:t xml:space="preserve">Essay</w:t>
      </w:r>
      <w:r>
        <w:t xml:space="preserve"> </w:t>
      </w:r>
      <w:r>
        <w:t xml:space="preserve">must acknowledge that the work of a biologist in this context is interdisciplinary. It merges traditional biological knowledge with urban planning, public policy, and data science. For instance, researchers at institutions such as Imperial College London and University College London (UCL) are pioneering studies on how city layouts affect disease transmission rates among both human populations and animal vectors. This research is vital for</w:t>
      </w:r>
      <w:r>
        <w:t xml:space="preserve"> </w:t>
      </w:r>
      <w:r>
        <w:rPr>
          <w:bCs/>
          <w:b/>
        </w:rPr>
        <w:t xml:space="preserve">United Kingdom London</w:t>
      </w:r>
      <w:r>
        <w:t xml:space="preserve">, where high population density can facilitate the rapid spread of infectious diseases.</w:t>
      </w:r>
    </w:p>
    <w:bookmarkEnd w:id="20"/>
    <w:bookmarkStart w:id="21" w:name="X109643e89ce2430751677d4a505640e807dd767"/>
    <w:p>
      <w:pPr>
        <w:pStyle w:val="Heading2"/>
      </w:pPr>
      <w:r>
        <w:t xml:space="preserve">Public Health and Epidemiological Surveillance</w:t>
      </w:r>
    </w:p>
    <w:p>
      <w:pPr>
        <w:pStyle w:val="FirstParagraph"/>
      </w:pPr>
      <w:r>
        <w:t xml:space="preserve">One of the most visible contributions of biologists in</w:t>
      </w:r>
      <w:r>
        <w:t xml:space="preserve"> </w:t>
      </w:r>
      <w:r>
        <w:rPr>
          <w:bCs/>
          <w:b/>
        </w:rPr>
        <w:t xml:space="preserve">United Kingdom London</w:t>
      </w:r>
      <w:r>
        <w:t xml:space="preserve"> </w:t>
      </w:r>
      <w:r>
        <w:t xml:space="preserve">is in the realm of public health. The country’s National Health Service (NHS) relies heavily on biological data to monitor outbreaks, track genetic disorders, and develop vaccines. Biologists serve as the frontline scientists interpreting complex biological markers that dictate treatment plans and public health strategies.</w:t>
      </w:r>
    </w:p>
    <w:p>
      <w:pPr>
        <w:pStyle w:val="BodyText"/>
      </w:pPr>
      <w:r>
        <w:t xml:space="preserve">In recent years, the role of the biologist in pandemic preparedness has become paramount. The rigorous genomic sequencing conducted by labs across</w:t>
      </w:r>
      <w:r>
        <w:t xml:space="preserve"> </w:t>
      </w:r>
      <w:r>
        <w:rPr>
          <w:bCs/>
          <w:b/>
        </w:rPr>
        <w:t xml:space="preserve">United Kingdom London</w:t>
      </w:r>
      <w:r>
        <w:t xml:space="preserve">, such as those at the Francis Crick Institute, allowed for real-time tracking of viral mutations. This capability is a testament to the strength of</w:t>
      </w:r>
      <w:r>
        <w:t xml:space="preserve"> </w:t>
      </w:r>
      <w:r>
        <w:rPr>
          <w:bCs/>
          <w:b/>
        </w:rPr>
        <w:t xml:space="preserve">United Kingdom London</w:t>
      </w:r>
      <w:r>
        <w:t xml:space="preserve">’s biological infrastructure. Biologists here do not just study life; they protect it from biological threats. Their work in epidemiology helps policymakers make evidence-based decisions regarding lockdowns, social distancing, and vaccination campaigns, directly impacting the daily lives of Londoners.</w:t>
      </w:r>
    </w:p>
    <w:bookmarkEnd w:id="21"/>
    <w:bookmarkStart w:id="22" w:name="X1469a82df9752f3bab685127a78d1f5ff91b6cb"/>
    <w:p>
      <w:pPr>
        <w:pStyle w:val="Heading2"/>
      </w:pPr>
      <w:r>
        <w:t xml:space="preserve">Environmental Sustainability and Biodiversity Conservation</w:t>
      </w:r>
    </w:p>
    <w:p>
      <w:pPr>
        <w:pStyle w:val="FirstParagraph"/>
      </w:pPr>
      <w:r>
        <w:rPr>
          <w:bCs/>
          <w:b/>
        </w:rPr>
        <w:t xml:space="preserve">United Kingdom London</w:t>
      </w:r>
      <w:r>
        <w:t xml:space="preserve"> </w:t>
      </w:r>
      <w:r>
        <w:t xml:space="preserve">is home to a surprising array of biodiversity. From the Thames Estuary’s wetlands to Hyde Park’s ancient woodlands, the city supports foxes, badgers, diverse bird species, and numerous insect populations. Biologists are essential in monitoring these ecosystems to ensure they remain healthy and resilient. They conduct population counts, analyze soil health for urban gardens, and assess water quality in the River Thames.</w:t>
      </w:r>
    </w:p>
    <w:p>
      <w:pPr>
        <w:pStyle w:val="BodyText"/>
      </w:pPr>
      <w:r>
        <w:t xml:space="preserve">The concept of "nature-based solutions" is gaining traction in</w:t>
      </w:r>
      <w:r>
        <w:t xml:space="preserve"> </w:t>
      </w:r>
      <w:r>
        <w:rPr>
          <w:bCs/>
          <w:b/>
        </w:rPr>
        <w:t xml:space="preserve">United Kingdom London</w:t>
      </w:r>
      <w:r>
        <w:t xml:space="preserve">, driven largely by biological research. Biologists advise on how planting specific native species can mitigate the Urban Heat Island effect, a phenomenon where cities become significantly warmer than their rural surroundings due to human activity. By selecting plants that absorb more carbon dioxide and release more oxygen, biologists help combat climate change locally. Furthermore, they work with local councils to manage invasive species that threaten native biodiversity, ensuring that the ecological balance of</w:t>
      </w:r>
      <w:r>
        <w:t xml:space="preserve"> </w:t>
      </w:r>
      <w:r>
        <w:rPr>
          <w:bCs/>
          <w:b/>
        </w:rPr>
        <w:t xml:space="preserve">United Kingdom London</w:t>
      </w:r>
      <w:r>
        <w:t xml:space="preserve"> </w:t>
      </w:r>
      <w:r>
        <w:t xml:space="preserve">is preserved for future generations.</w:t>
      </w:r>
    </w:p>
    <w:bookmarkEnd w:id="22"/>
    <w:bookmarkStart w:id="23" w:name="innovation-and-biotechnology-hub"/>
    <w:p>
      <w:pPr>
        <w:pStyle w:val="Heading2"/>
      </w:pPr>
      <w:r>
        <w:t xml:space="preserve">Innovation and Biotechnology Hub</w:t>
      </w:r>
    </w:p>
    <w:p>
      <w:pPr>
        <w:pStyle w:val="FirstParagraph"/>
      </w:pPr>
      <w:r>
        <w:t xml:space="preserve">Beyond conservation and public health,</w:t>
      </w:r>
      <w:r>
        <w:t xml:space="preserve"> </w:t>
      </w:r>
      <w:r>
        <w:rPr>
          <w:bCs/>
          <w:b/>
        </w:rPr>
        <w:t xml:space="preserve">United Kingdom London</w:t>
      </w:r>
      <w:r>
        <w:t xml:space="preserve"> </w:t>
      </w:r>
      <w:r>
        <w:t xml:space="preserve">is a global hub for biotechnology. The "Golden Triangle" linking Oxford, Cambridge, and</w:t>
      </w:r>
      <w:r>
        <w:t xml:space="preserve"> </w:t>
      </w:r>
      <w:r>
        <w:rPr>
          <w:bCs/>
          <w:b/>
        </w:rPr>
        <w:t xml:space="preserve">United Kingdom London</w:t>
      </w:r>
      <w:r>
        <w:t xml:space="preserve"> </w:t>
      </w:r>
      <w:r>
        <w:t xml:space="preserve">fosters intense collaboration between academia and industry. Biologists here are at the forefront of genetic engineering, regenerative medicine, and pharmaceutical development. Startups in areas like King’s Cross and Shoreditch are developing CRISPR technologies to cure genetic diseases, while established companies in South Bank utilize synthetic biology to create sustainable materials.</w:t>
      </w:r>
    </w:p>
    <w:p>
      <w:pPr>
        <w:pStyle w:val="BodyText"/>
      </w:pPr>
      <w:r>
        <w:t xml:space="preserve">This economic dimension is crucial. The work of biologists contributes significantly to the GDP of</w:t>
      </w:r>
      <w:r>
        <w:t xml:space="preserve"> </w:t>
      </w:r>
      <w:r>
        <w:rPr>
          <w:bCs/>
          <w:b/>
        </w:rPr>
        <w:t xml:space="preserve">United Kingdom London</w:t>
      </w:r>
      <w:r>
        <w:t xml:space="preserve">. It attracts international investment and top-tier talent. An</w:t>
      </w:r>
      <w:r>
        <w:t xml:space="preserve"> </w:t>
      </w:r>
      <w:r>
        <w:rPr>
          <w:iCs/>
          <w:i/>
        </w:rPr>
        <w:t xml:space="preserve">Essay</w:t>
      </w:r>
      <w:r>
        <w:t xml:space="preserve"> </w:t>
      </w:r>
      <w:r>
        <w:t xml:space="preserve">on this topic cannot ignore the commercial aspect; biological research drives innovation, leading to new products and therapies that have global reach. The scientists working in these labs are not just academics; they are entrepreneurs whose discoveries can change medicine worldwide.</w:t>
      </w:r>
    </w:p>
    <w:bookmarkEnd w:id="23"/>
    <w:bookmarkStart w:id="24" w:name="education-and-public-engagement"/>
    <w:p>
      <w:pPr>
        <w:pStyle w:val="Heading2"/>
      </w:pPr>
      <w:r>
        <w:t xml:space="preserve">Education and Public Engagement</w:t>
      </w:r>
    </w:p>
    <w:p>
      <w:pPr>
        <w:pStyle w:val="FirstParagraph"/>
      </w:pPr>
      <w:r>
        <w:t xml:space="preserve">The impact of biologists extends into education and community engagement. In</w:t>
      </w:r>
      <w:r>
        <w:t xml:space="preserve"> </w:t>
      </w:r>
      <w:r>
        <w:rPr>
          <w:bCs/>
          <w:b/>
        </w:rPr>
        <w:t xml:space="preserve">United Kingdom London</w:t>
      </w:r>
      <w:r>
        <w:t xml:space="preserve">, there is a strong emphasis on STEM (Science, Technology, Engineering, and Mathematics) education. Biologists from universities and museums like the Natural History Museum actively participate in outreach programs. They bring science out of the laboratory and into schools, inspiring the next generation of scientists.</w:t>
      </w:r>
    </w:p>
    <w:p>
      <w:pPr>
        <w:pStyle w:val="BodyText"/>
      </w:pPr>
      <w:r>
        <w:t xml:space="preserve">These engagement efforts are vital for combating misinformation about science-related topics such as climate change, vaccination, and genetic modification. By communicating complex biological concepts in accessible ways, biologists foster a scientifically literate society. In a diverse city like</w:t>
      </w:r>
      <w:r>
        <w:t xml:space="preserve"> </w:t>
      </w:r>
      <w:r>
        <w:rPr>
          <w:bCs/>
          <w:b/>
        </w:rPr>
        <w:t xml:space="preserve">United Kingdom London</w:t>
      </w:r>
      <w:r>
        <w:t xml:space="preserve">, this education bridges cultural gaps and promotes universal understanding of our shared biological heritage.</w:t>
      </w:r>
    </w:p>
    <w:bookmarkEnd w:id="24"/>
    <w:bookmarkStart w:id="25" w:name="conclusion"/>
    <w:p>
      <w:pPr>
        <w:pStyle w:val="Heading2"/>
      </w:pPr>
      <w:r>
        <w:t xml:space="preserve">Conclusion</w:t>
      </w:r>
    </w:p>
    <w:p>
      <w:pPr>
        <w:pStyle w:val="FirstParagraph"/>
      </w:pPr>
      <w:r>
        <w:t xml:space="preserve">In conclusion, the biologist is an indispensable figure in</w:t>
      </w:r>
      <w:r>
        <w:t xml:space="preserve"> </w:t>
      </w:r>
      <w:r>
        <w:rPr>
          <w:bCs/>
          <w:b/>
        </w:rPr>
        <w:t xml:space="preserve">United Kingdom London</w:t>
      </w:r>
      <w:r>
        <w:t xml:space="preserve">. Their work permeates every aspect of city life, from ensuring clean air and water to safeguarding public health against emerging threats. They bridge the gap between natural history and modern technological advancement. As</w:t>
      </w:r>
      <w:r>
        <w:t xml:space="preserve"> </w:t>
      </w:r>
      <w:r>
        <w:rPr>
          <w:bCs/>
          <w:b/>
        </w:rPr>
        <w:t xml:space="preserve">United Kingdom London</w:t>
      </w:r>
      <w:r>
        <w:t xml:space="preserve"> </w:t>
      </w:r>
      <w:r>
        <w:t xml:space="preserve">continues to grow and evolve, the role of the biologist will only become more critical. They are the stewards of our urban ecosystem, the guardians of our health, and the pioneers of future scientific breakthroughs.</w:t>
      </w:r>
    </w:p>
    <w:p>
      <w:pPr>
        <w:pStyle w:val="BodyText"/>
      </w:pPr>
      <w:r>
        <w:t xml:space="preserve">This</w:t>
      </w:r>
      <w:r>
        <w:t xml:space="preserve"> </w:t>
      </w:r>
      <w:r>
        <w:rPr>
          <w:iCs/>
          <w:i/>
        </w:rPr>
        <w:t xml:space="preserve">Essay</w:t>
      </w:r>
      <w:r>
        <w:t xml:space="preserve"> </w:t>
      </w:r>
      <w:r>
        <w:t xml:space="preserve">has highlighted that being a biologist in this context requires a unique blend of ecological awareness, medical expertise, and social responsibility. It is not just a job; it is a commitment to sustaining life in one of the world’s most dynamic cities. The future of</w:t>
      </w:r>
      <w:r>
        <w:t xml:space="preserve"> </w:t>
      </w:r>
      <w:r>
        <w:rPr>
          <w:bCs/>
          <w:b/>
        </w:rPr>
        <w:t xml:space="preserve">United Kingdom London</w:t>
      </w:r>
      <w:r>
        <w:t xml:space="preserve"> </w:t>
      </w:r>
      <w:r>
        <w:t xml:space="preserve">depends on the continued dedication and innovation of its biological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United Kingdom London</dc:title>
  <dc:creator/>
  <dc:language>en</dc:language>
  <cp:keywords/>
  <dcterms:created xsi:type="dcterms:W3CDTF">2026-07-29T02:05:31Z</dcterms:created>
  <dcterms:modified xsi:type="dcterms:W3CDTF">2026-07-29T02:05:31Z</dcterms:modified>
</cp:coreProperties>
</file>

<file path=docProps/custom.xml><?xml version="1.0" encoding="utf-8"?>
<Properties xmlns="http://schemas.openxmlformats.org/officeDocument/2006/custom-properties" xmlns:vt="http://schemas.openxmlformats.org/officeDocument/2006/docPropsVTypes"/>
</file>