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Indonesia</w:t>
      </w:r>
      <w:r>
        <w:t xml:space="preserve"> </w:t>
      </w:r>
      <w:r>
        <w:t xml:space="preserve">Jakarta</w:t>
      </w:r>
    </w:p>
    <w:p>
      <w:pPr>
        <w:pStyle w:val="FirstParagraph"/>
      </w:pPr>
      <w:r>
        <w:t xml:space="preserve">```html</w:t>
      </w:r>
    </w:p>
    <w:bookmarkStart w:id="20" w:name="Xaa01ebfe71d2ece48d9e76b93f23b3340ae3b10"/>
    <w:p>
      <w:pPr>
        <w:pStyle w:val="Heading1"/>
      </w:pPr>
      <w:r>
        <w:t xml:space="preserve">The Role of Biomedical Engineers in Indonesia Jakarta</w:t>
      </w:r>
    </w:p>
    <w:p>
      <w:pPr>
        <w:pStyle w:val="FirstParagraph"/>
      </w:pPr>
      <w:r>
        <w:t xml:space="preserve">In the rapidly evolving landscape of modern healthcare,</w:t>
      </w:r>
      <w:r>
        <w:t xml:space="preserve"> </w:t>
      </w:r>
      <w:r>
        <w:rPr>
          <w:bCs/>
          <w:b/>
        </w:rPr>
        <w:t xml:space="preserve">Biomedical Engineer</w:t>
      </w:r>
      <w:r>
        <w:t xml:space="preserve">s have emerged as indispensable architects of medical innovation. These specialized professionals sit at the dynamic intersection of engineering principles and biological sciences, dedicating their expertise to solving complex clinical challenges. In</w:t>
      </w:r>
      <w:r>
        <w:t xml:space="preserve"> </w:t>
      </w:r>
      <w:r>
        <w:rPr>
          <w:bCs/>
          <w:b/>
        </w:rPr>
        <w:t xml:space="preserve">Indonesia Jakarta</w:t>
      </w:r>
      <w:r>
        <w:t xml:space="preserve">, a city that stands as both the economic epicenter and a rapidly urbanizing metropolis in Southeast Asia, the demand for these technical experts is growing exponentially. As healthcare facilities transition from traditional medical practices to advanced, technology-driven ecosystems, biomedical engineers are positioned to lead this critical transformation.</w:t>
      </w:r>
    </w:p>
    <w:p>
      <w:pPr>
        <w:pStyle w:val="BodyText"/>
      </w:pPr>
      <w:r>
        <w:t xml:space="preserve">At its core, biomedical engineering involves the application of engineering techniques and concepts to biology and medicine. The primary objective of a</w:t>
      </w:r>
      <w:r>
        <w:t xml:space="preserve"> </w:t>
      </w:r>
      <w:r>
        <w:rPr>
          <w:bCs/>
          <w:b/>
        </w:rPr>
        <w:t xml:space="preserve">Biomedical Engineer</w:t>
      </w:r>
      <w:r>
        <w:t xml:space="preserve"> </w:t>
      </w:r>
      <w:r>
        <w:t xml:space="preserve">is to develop solutions that improve patient care, enhance diagnostic precision, and streamline clinical operations. This multifaceted profession spans a wide array of responsibilities. For instance, some engineers focus on the design and fabrication of artificial organs, prosthetics like limbs or eyes that replace missing body parts due to congenital disorders or trauma. Others specialize in software systems used for analyzing biological data—such as DNA sequencing—or create medical imaging devices like MRI scanners and CT machines to visualize internal structures with unprecedented clarity.</w:t>
      </w:r>
    </w:p>
    <w:p>
      <w:pPr>
        <w:pStyle w:val="BodyText"/>
      </w:pPr>
      <w:r>
        <w:t xml:space="preserve">Indonesia Jakarta presents a unique environment where the practice of biomedical engineering is both challenging and highly impactful. As the capital city, Jakarta faces intense pressure on its healthcare infrastructure due to massive population density. The sheer volume of patients requiring medical attention necessitates highly efficient, durable, and advanced technological solutions. In this context,</w:t>
      </w:r>
      <w:r>
        <w:t xml:space="preserve"> </w:t>
      </w:r>
      <w:r>
        <w:rPr>
          <w:bCs/>
          <w:b/>
        </w:rPr>
        <w:t xml:space="preserve">Biomedical Engineer</w:t>
      </w:r>
      <w:r>
        <w:t xml:space="preserve">s play a crucial role in ensuring that medical equipment operates at peak efficiency to handle the high patient load while maintaining rigorous safety standards.</w:t>
      </w:r>
    </w:p>
    <w:p>
      <w:pPr>
        <w:pStyle w:val="BodyText"/>
      </w:pPr>
      <w:r>
        <w:t xml:space="preserve">The daily operations of biomedical professionals in Jakarta involve extensive equipment management and maintenance. Hospitals equipped with sophisticated machines—such as ventilators for respiratory support, dialysis units for kidney failure patients, or robotic surgical assistants—require regular calibration and upkeep. A</w:t>
      </w:r>
      <w:r>
        <w:t xml:space="preserve"> </w:t>
      </w:r>
      <w:r>
        <w:rPr>
          <w:bCs/>
          <w:b/>
        </w:rPr>
        <w:t xml:space="preserve">Biomedical Engineer</w:t>
      </w:r>
      <w:r>
        <w:t xml:space="preserve"> </w:t>
      </w:r>
      <w:r>
        <w:t xml:space="preserve">ensures that these vital devices are functioning correctly, thereby directly safeguarding patient health. This role is particularly critical in emergency rooms and intensive care units where equipment failure can have immediate and life-threatening consequences.</w:t>
      </w:r>
    </w:p>
    <w:p>
      <w:pPr>
        <w:pStyle w:val="BodyText"/>
      </w:pPr>
      <w:r>
        <w:t xml:space="preserve">Beyond routine maintenance, biomedical engineers in Indonesia Jakarta are increasingly involved in the strategic procurement of medical technologies. They evaluate new healthcare innovations to determine their suitability for local clinical settings, ensuring that hospitals invest wisely. This involves assessing factors such as cost-effectiveness, ease of use by local staff, and compatibility with existing hospital infrastructure. By bridging the gap between global technological advancements and local practical needs, they help Indonesian hospitals modernize effectively.</w:t>
      </w:r>
    </w:p>
    <w:p>
      <w:pPr>
        <w:pStyle w:val="BodyText"/>
      </w:pPr>
      <w:r>
        <w:t xml:space="preserve">Furthermore, the scope of biomedical engineering in Jakarta is expanding into telemedicine and digital health solutions. With rapid advancements in information technology, remote patient monitoring systems have become increasingly prevalent. Engineers develop software algorithms that allow doctors to monitor patients' vitals from a distance, which is particularly useful for managing chronic conditions like hypertension or diabetes—common health issues in urban Indonesian populations. This technological integration not only improves patient outcomes but also reduces the burden on crowded hospital facilities.</w:t>
      </w:r>
    </w:p>
    <w:p>
      <w:pPr>
        <w:pStyle w:val="BodyText"/>
      </w:pPr>
      <w:r>
        <w:t xml:space="preserve">The importance of</w:t>
      </w:r>
      <w:r>
        <w:t xml:space="preserve"> </w:t>
      </w:r>
      <w:r>
        <w:rPr>
          <w:bCs/>
          <w:b/>
        </w:rPr>
        <w:t xml:space="preserve">Biomedical Engineer</w:t>
      </w:r>
      <w:r>
        <w:t xml:space="preserve">s in</w:t>
      </w:r>
      <w:r>
        <w:t xml:space="preserve"> </w:t>
      </w:r>
      <w:r>
        <w:rPr>
          <w:bCs/>
          <w:b/>
        </w:rPr>
        <w:t xml:space="preserve">Indonesia Jakarta</w:t>
      </w:r>
      <w:r>
        <w:t xml:space="preserve"> </w:t>
      </w:r>
      <w:r>
        <w:t xml:space="preserve">extends beyond individual patient care to public health policy and healthcare accessibility. As the government and private sector invest in upgrading healthcare infrastructure to meet international standards, biomedical professionals are at the forefront of implementing these changes. They provide essential technical expertise that ensures new hospitals are built with state-of-the-art facilities and that existing ones can seamlessly integrate cutting-edge medical technologies.</w:t>
      </w:r>
    </w:p>
    <w:p>
      <w:pPr>
        <w:pStyle w:val="BodyText"/>
      </w:pPr>
      <w:r>
        <w:t xml:space="preserve">In conclusion,</w:t>
      </w:r>
      <w:r>
        <w:t xml:space="preserve"> </w:t>
      </w:r>
      <w:r>
        <w:rPr>
          <w:bCs/>
          <w:b/>
        </w:rPr>
        <w:t xml:space="preserve">Biomedical Engineer</w:t>
      </w:r>
      <w:r>
        <w:t xml:space="preserve">s serve as the vital link between advanced technology and compassionate healthcare delivery. In the bustling metropolis of</w:t>
      </w:r>
      <w:r>
        <w:t xml:space="preserve"> </w:t>
      </w:r>
      <w:r>
        <w:rPr>
          <w:bCs/>
          <w:b/>
        </w:rPr>
        <w:t xml:space="preserve">Indonesia Jakarta</w:t>
      </w:r>
      <w:r>
        <w:t xml:space="preserve">, their expertise is crucial for navigating the complexities of high-volume, modernized healthcare systems. Through equipment maintenance, technological innovation, and strategic integration of digital health solutions, they significantly contribute to improving public health outcomes. As Indonesia continues its rapid development journey in Southeast Asia, the role and influence of biomedical engineering will only grow more prominent.</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Biomedical Engineers in Indonesia Jakarta</dc:title>
  <dc:creator/>
  <dc:language>en</dc:language>
  <cp:keywords/>
  <dcterms:created xsi:type="dcterms:W3CDTF">2026-07-29T06:37:49Z</dcterms:created>
  <dcterms:modified xsi:type="dcterms:W3CDTF">2026-07-29T06:37:49Z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