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Iraq</w:t>
      </w:r>
      <w:r>
        <w:t xml:space="preserve"> </w:t>
      </w:r>
      <w:r>
        <w:t xml:space="preserve">Baghdad</w:t>
      </w:r>
    </w:p>
    <w:bookmarkStart w:id="20" w:name="Xf61ee4cd317e81953049babeda0a7764e940529"/>
    <w:p>
      <w:pPr>
        <w:pStyle w:val="Heading1"/>
      </w:pPr>
      <w:r>
        <w:t xml:space="preserve">The Crucial Role of Biomedical Engineers in Iraq Baghdad</w:t>
      </w:r>
    </w:p>
    <w:bookmarkEnd w:id="20"/>
    <w:p>
      <w:pPr>
        <w:pStyle w:val="FirstParagraph"/>
      </w:pPr>
      <w:r>
        <w:t xml:space="preserve">In the heart of Mesopotamia, where ancient history meets modern challenges, the city of Iraq Baghdad stands as a testament to resilience and reconstruction. Amidst this backdrop, a specialized profession is emerging as a cornerstone for healthcare advancement: Biomedical Engineering. This essay explores the significance of Biomedical Engineers in Iraq Baghdad , detailing their pivotal role in revitalizing healthcare infrastructure, training medical professionals, and bridging technology gaps that have persisted due decades of conflict and isolation By focusing on the unique context of Iraq Baghdad we can appreciate how these engineers are not just maintaining equipment but actively transforming patient care.</w:t>
      </w:r>
    </w:p>
    <w:bookmarkStart w:id="21" w:name="X7e66e72e9c027d6444c7a2ab11bbd9738877dd9"/>
    <w:p>
      <w:pPr>
        <w:pStyle w:val="Heading2"/>
      </w:pPr>
      <w:r>
        <w:t xml:space="preserve">Defining the Biomedical Engineer in a Post-Conflict Context</w:t>
      </w:r>
    </w:p>
    <w:p>
      <w:pPr>
        <w:pStyle w:val="FirstParagraph"/>
      </w:pPr>
      <w:r>
        <w:t xml:space="preserve">A biomedical engineer is a professional who combines engineering principles with medical and biological sciences to design and create equipment, devices, computer systems, and software used in healthcare. In developed nations , these professionals often work on cutting-edge research or high-tech manufacturing. However , in Iraq Baghdad the role takes on a distinctively pragmatic and urgent character. Here biomedical engineers are tasked with ensuring the functionality of critical medical machinery that has been imported over the years but lacks local technical support They serve as mediators between foreign technology and local infrastructure challenges addressing issues such as voltage fluctuations water quality impacts on dialysis machines and power supply interruptions Their work is not merely about fixing broken devices it is about sustaining life itself through technological reliability</w:t>
      </w:r>
    </w:p>
    <w:bookmarkEnd w:id="21"/>
    <w:bookmarkStart w:id="22" w:name="Xeb9986b2376024bb5071054e8c3192dddbb7f06"/>
    <w:p>
      <w:pPr>
        <w:pStyle w:val="Heading2"/>
      </w:pPr>
      <w:r>
        <w:t xml:space="preserve">The Infrastructure Challenges in Iraq Baghdad</w:t>
      </w:r>
    </w:p>
    <w:p>
      <w:pPr>
        <w:pStyle w:val="FirstParagraph"/>
      </w:pPr>
      <w:r>
        <w:t xml:space="preserve">The healthcare system in Iraq Baghdad has faced immense hurdles following years of instability Hospitals often operate with limited resources and outdated equipment Importing new machinery is expensive and complex without a skilled local workforce to maintain it many hospitals have been forced to rely on obsolete technology that poses safety risks or fails prematurely Biomedical engineers are essential in mitigating these problems They provide preventive maintenance calibrate instruments and troubleshoot software glitches that hospital staff are not trained to handle For instance consider the case of computed tomography (CT) scanners and MRI machines If these devices fail due minor electrical surges common in areas with unstable grids without immediate expert intervention patients may be denied diagnostic services leading to delayed treatments or misdiagnoses In Iraq Baghdad this gap between technical need and availability is filled by biomedical engineers who ensure continuity of care</w:t>
      </w:r>
    </w:p>
    <w:bookmarkEnd w:id="22"/>
    <w:bookmarkStart w:id="23" w:name="Xef997b6e48dc0e79d832623a27f9cb524946870"/>
    <w:p>
      <w:pPr>
        <w:pStyle w:val="Heading2"/>
      </w:pPr>
      <w:r>
        <w:t xml:space="preserve">Bridging the Knowledge Gap Through Education</w:t>
      </w:r>
    </w:p>
    <w:p>
      <w:pPr>
        <w:pStyle w:val="FirstParagraph"/>
      </w:pPr>
      <w:r>
        <w:t xml:space="preserve">Beyond hands-on repair work biomedical engineers in Iraq Baghdad play a crucial educational role Hospitals rely on nurses doctors and technicians to operate equipment correctly However lack of proper training leads to misuse accelerated wear and tear and even accidents Biomedical engineers conduct workshops teach best practices for device handling explain error codes and train staff on basic troubleshooting By empowering healthcare workers they create a more resilient system where minor issues can be resolved quickly without waiting for external experts This educational aspect is vital in Iraq Baghdad where the transfer of knowledge ensures that technological investments yield long-term benefits rather than becoming abandoned liabilities</w:t>
      </w:r>
    </w:p>
    <w:bookmarkEnd w:id="23"/>
    <w:bookmarkStart w:id="24" w:name="X7dfc25b0a61290704d5a3f70db3a6801c534908"/>
    <w:p>
      <w:pPr>
        <w:pStyle w:val="Heading2"/>
      </w:pPr>
      <w:r>
        <w:t xml:space="preserve">Fostering Innovation and Local Adaptation</w:t>
      </w:r>
    </w:p>
    <w:p>
      <w:pPr>
        <w:pStyle w:val="FirstParagraph"/>
      </w:pPr>
      <w:r>
        <w:t xml:space="preserve">While maintenance and training are immediate needs biomedical engineers in Iraq Baghdad also look toward the future They adapt international standards to local conditions designing solutions that account for environmental factors like dust heat and humidity Additionally there is growing interest in developing low-cost diagnostic tools suitable for rural areas surrounding Baghdad These engineers collaborate with universities research institutions and international organizations to introduce affordable technologies that can be easily repaired locally This innovation-driven approach helps reduce dependency on expensive imported parts fostering a sense of self-sufficiency within the national healthcare sector</w:t>
      </w:r>
    </w:p>
    <w:bookmarkEnd w:id="24"/>
    <w:bookmarkStart w:id="25" w:name="conclusion-a-pillar-of-future-health"/>
    <w:p>
      <w:pPr>
        <w:pStyle w:val="Heading2"/>
      </w:pPr>
      <w:r>
        <w:t xml:space="preserve">Conclusion: A Pillar of Future Health</w:t>
      </w:r>
    </w:p>
    <w:p>
      <w:pPr>
        <w:pStyle w:val="FirstParagraph"/>
      </w:pPr>
      <w:r>
        <w:t xml:space="preserve">The presence and impact of Biomedical Engineers in Iraq Baghdad cannot be overstated They are the unsung heroes ensuring that every stethoscope pulse oximeter ventilator and laboratory analyzer functions optimally Their work directly correlates with improved survival rates better diagnostic accuracy and enhanced patient satisfaction As Iraq Baghdad continues its journey toward reconstruction biomedical engineering will remain a vital field requiring investment training and recognition Supporting this profession is not just an economic decision but a moral imperative It ensures that the people of Iraq Baghdad have access to safe effective healthcare powered by reliable technology In honoring their contributions we acknowledge the broader goal of building a healthier stronger society rooted in science and resilience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Biomedical Engineers in Iraq Baghdad</dc:title>
  <dc:creator/>
  <dc:language>en</dc:language>
  <cp:keywords/>
  <dcterms:created xsi:type="dcterms:W3CDTF">2026-07-29T11:59:04Z</dcterms:created>
  <dcterms:modified xsi:type="dcterms:W3CDTF">2026-07-29T11:59:04Z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