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5" w:name="X0f65f3225f8b63d2484e91693fcb2b5bf001f83"/>
    <w:p>
      <w:pPr>
        <w:pStyle w:val="Heading1"/>
      </w:pPr>
      <w:r>
        <w:t xml:space="preserve">The Strategic Role of the Biomedical Engineer in Nigeria Abuja</w:t>
      </w:r>
    </w:p>
    <w:p>
      <w:pPr>
        <w:pStyle w:val="FirstParagraph"/>
      </w:pPr>
      <w:r>
        <w:t xml:space="preserve">In the rapidly evolving landscape of global healthcare, technology has emerged as a critical determinant of patient outcomes and medical efficiency. At the heart of this technological integration sits the profession known as</w:t>
      </w:r>
      <w:r>
        <w:t xml:space="preserve"> </w:t>
      </w:r>
      <w:r>
        <w:rPr>
          <w:bCs/>
          <w:b/>
        </w:rPr>
        <w:t xml:space="preserve">Biomedical Engineer</w:t>
      </w:r>
      <w:r>
        <w:t xml:space="preserve">. While this discipline is recognized worldwide for its innovative potential, its specific application and necessity are profoundly felt in developing nations striving to modernize their public health infrastructure. Nowhere is this dynamic more pertinent than in</w:t>
      </w:r>
      <w:r>
        <w:t xml:space="preserve"> </w:t>
      </w:r>
      <w:r>
        <w:rPr>
          <w:bCs/>
          <w:b/>
        </w:rPr>
        <w:t xml:space="preserve">Nigeria Abuja</w:t>
      </w:r>
      <w:r>
        <w:t xml:space="preserve">, the nation’s capital and a hub for federal policy, diplomacy, and advanced medical services. As</w:t>
      </w:r>
      <w:r>
        <w:t xml:space="preserve"> </w:t>
      </w:r>
      <w:r>
        <w:rPr>
          <w:bCs/>
          <w:b/>
        </w:rPr>
        <w:t xml:space="preserve">Nigeria Abuja</w:t>
      </w:r>
      <w:r>
        <w:t xml:space="preserve"> </w:t>
      </w:r>
      <w:r>
        <w:t xml:space="preserve">continues to expand its healthcare footprint, the role of the</w:t>
      </w:r>
      <w:r>
        <w:t xml:space="preserve"> </w:t>
      </w:r>
      <w:r>
        <w:rPr>
          <w:bCs/>
          <w:b/>
        </w:rPr>
        <w:t xml:space="preserve">Biomedical Engineer</w:t>
      </w:r>
      <w:r>
        <w:t xml:space="preserve"> </w:t>
      </w:r>
      <w:r>
        <w:t xml:space="preserve">transitions from a supportive technical function to a central pillar of healthcare sustainability.</w:t>
      </w:r>
    </w:p>
    <w:bookmarkStart w:id="20" w:name="X630878881b9654ca6c38b0da2ca8142b5d2cb38"/>
    <w:p>
      <w:pPr>
        <w:pStyle w:val="Heading2"/>
      </w:pPr>
      <w:r>
        <w:t xml:space="preserve">The Intersection of Technology and Healthcare in West Africa</w:t>
      </w:r>
    </w:p>
    <w:p>
      <w:pPr>
        <w:pStyle w:val="FirstParagraph"/>
      </w:pPr>
      <w:r>
        <w:t xml:space="preserve">To understand the magnitude of this role, one must first appreciate the current state of healthcare in Nigeria. The country faces significant challenges, including aging medical equipment, supply chain disruptions for consumables, and a shortage of technical personnel capable of maintaining high-tech diagnostic tools. In many rural and semi-urban areas across the nation, sophisticated machines such as MRI scanners and CT machines often sit dormant due to minor technical faults that cannot be repaired locally. This creates a paradox where expensive capital investments yield minimal returns because of poor maintenance cultures. It is here that the</w:t>
      </w:r>
      <w:r>
        <w:t xml:space="preserve"> </w:t>
      </w:r>
      <w:r>
        <w:rPr>
          <w:bCs/>
          <w:b/>
        </w:rPr>
        <w:t xml:space="preserve">Biomedical Engineer</w:t>
      </w:r>
      <w:r>
        <w:t xml:space="preserve"> </w:t>
      </w:r>
      <w:r>
        <w:t xml:space="preserve">becomes indispensable. Unlike traditional electrical or mechanical engineers, a</w:t>
      </w:r>
      <w:r>
        <w:t xml:space="preserve"> </w:t>
      </w:r>
      <w:r>
        <w:rPr>
          <w:bCs/>
          <w:b/>
        </w:rPr>
        <w:t xml:space="preserve">Biomedical Engineer</w:t>
      </w:r>
      <w:r>
        <w:t xml:space="preserve"> </w:t>
      </w:r>
      <w:r>
        <w:t xml:space="preserve">possesses the unique interdisciplinary skill set required to interface directly with medical devices, software, and human physiology.</w:t>
      </w:r>
    </w:p>
    <w:bookmarkEnd w:id="20"/>
    <w:bookmarkStart w:id="21" w:name="the-unique-context-of-nigeria-abuja"/>
    <w:p>
      <w:pPr>
        <w:pStyle w:val="Heading2"/>
      </w:pPr>
      <w:r>
        <w:t xml:space="preserve">The Unique Context of Nigeria Abuja</w:t>
      </w:r>
    </w:p>
    <w:p>
      <w:pPr>
        <w:pStyle w:val="FirstParagraph"/>
      </w:pPr>
      <w:r>
        <w:rPr>
          <w:bCs/>
          <w:b/>
        </w:rPr>
        <w:t xml:space="preserve">Nigeria Abuja</w:t>
      </w:r>
      <w:r>
        <w:t xml:space="preserve">, as the Federal Capital Territory (FCT), hosts some of the most advanced medical facilities in West Africa. Institutions such as the National Hospital Abuja, Garki Hospital, and numerous private tertiary centers serve not only residents but also medical tourists from neighboring countries. However, this concentration of high-end technology brings with it a corresponding concentration of technical complexity. The</w:t>
      </w:r>
      <w:r>
        <w:t xml:space="preserve"> </w:t>
      </w:r>
      <w:r>
        <w:rPr>
          <w:bCs/>
          <w:b/>
        </w:rPr>
        <w:t xml:space="preserve">Biomedical Engineer</w:t>
      </w:r>
      <w:r>
        <w:t xml:space="preserve"> </w:t>
      </w:r>
      <w:r>
        <w:t xml:space="preserve">operating within</w:t>
      </w:r>
      <w:r>
        <w:t xml:space="preserve"> </w:t>
      </w:r>
      <w:r>
        <w:rPr>
          <w:bCs/>
          <w:b/>
        </w:rPr>
        <w:t xml:space="preserve">Nigeria Abuja</w:t>
      </w:r>
      <w:r>
        <w:t xml:space="preserve"> </w:t>
      </w:r>
      <w:r>
        <w:t xml:space="preserve">faces a distinct set of challenges compared to their counterparts elsewhere. They must navigate the realities of inconsistent power supply, which can damage sensitive electronic equipment, and the logistical difficulties involved in importing spare parts.</w:t>
      </w:r>
    </w:p>
    <w:p>
      <w:pPr>
        <w:pStyle w:val="BodyText"/>
      </w:pPr>
      <w:r>
        <w:t xml:space="preserve">In this specific geographic context, the</w:t>
      </w:r>
      <w:r>
        <w:t xml:space="preserve"> </w:t>
      </w:r>
      <w:r>
        <w:rPr>
          <w:bCs/>
          <w:b/>
        </w:rPr>
        <w:t xml:space="preserve">Biomedical Engineer</w:t>
      </w:r>
      <w:r>
        <w:t xml:space="preserve"> </w:t>
      </w:r>
      <w:r>
        <w:t xml:space="preserve">acts as a guardian of national health assets. When a dialysis machine or an X-ray unit breaks down in a hospital in Abuja, the cost of sending technicians to Europe or Asia for repairs is prohibitive and time-consuming. A skilled local</w:t>
      </w:r>
      <w:r>
        <w:t xml:space="preserve"> </w:t>
      </w:r>
      <w:r>
        <w:rPr>
          <w:bCs/>
          <w:b/>
        </w:rPr>
        <w:t xml:space="preserve">Biomedical Engineer</w:t>
      </w:r>
      <w:r>
        <w:t xml:space="preserve"> </w:t>
      </w:r>
      <w:r>
        <w:t xml:space="preserve">can diagnose the issue, source compatible components from international suppliers who ship to Nigeria, and perform the repair locally. This capability reduces downtime significantly, ensuring that patients in</w:t>
      </w:r>
      <w:r>
        <w:t xml:space="preserve"> </w:t>
      </w:r>
      <w:r>
        <w:rPr>
          <w:bCs/>
          <w:b/>
        </w:rPr>
        <w:t xml:space="preserve">Nigeria Abuja</w:t>
      </w:r>
      <w:r>
        <w:t xml:space="preserve"> </w:t>
      </w:r>
      <w:r>
        <w:t xml:space="preserve">do not face long waiting lists due to equipment failure.</w:t>
      </w:r>
    </w:p>
    <w:bookmarkEnd w:id="21"/>
    <w:bookmarkStart w:id="22" w:name="X04b9234a64e821740d0b9288186831a9819ef82"/>
    <w:p>
      <w:pPr>
        <w:pStyle w:val="Heading2"/>
      </w:pPr>
      <w:r>
        <w:t xml:space="preserve">Economic Implications and Local Innovation</w:t>
      </w:r>
    </w:p>
    <w:p>
      <w:pPr>
        <w:pStyle w:val="FirstParagraph"/>
      </w:pPr>
      <w:r>
        <w:t xml:space="preserve">The economic argument for investing in biomedical engineering talent in Nigeria is robust. Every hour a medical device is down represents lost revenue for the healthcare provider and, more importantly, denied care for the patient. By fostering a community of</w:t>
      </w:r>
      <w:r>
        <w:t xml:space="preserve"> </w:t>
      </w:r>
      <w:r>
        <w:rPr>
          <w:bCs/>
          <w:b/>
        </w:rPr>
        <w:t xml:space="preserve">Biomedical Engineer</w:t>
      </w:r>
      <w:r>
        <w:t xml:space="preserve"> </w:t>
      </w:r>
      <w:r>
        <w:t xml:space="preserve">professionals within</w:t>
      </w:r>
      <w:r>
        <w:t xml:space="preserve"> </w:t>
      </w:r>
      <w:r>
        <w:rPr>
          <w:bCs/>
          <w:b/>
        </w:rPr>
        <w:t xml:space="preserve">Nigeria Abuja</w:t>
      </w:r>
      <w:r>
        <w:t xml:space="preserve">, the government and private sector can drastically reduce the foreign exchange burden associated with importing complete replacement units. Instead of purchasing new machines due to minor faults, institutions can repair existing ones.</w:t>
      </w:r>
    </w:p>
    <w:p>
      <w:pPr>
        <w:pStyle w:val="BodyText"/>
      </w:pPr>
      <w:r>
        <w:t xml:space="preserve">Furthermore, there is a growing opportunity for innovation. Biomedical engineers are not just maintainers; they are innovators. In the context of resource-limited settings like parts of Nigeria, there is a need for ruggedized equipment that can withstand voltage fluctuations and heat.</w:t>
      </w:r>
      <w:r>
        <w:t xml:space="preserve"> </w:t>
      </w:r>
      <w:r>
        <w:rPr>
          <w:bCs/>
          <w:b/>
        </w:rPr>
        <w:t xml:space="preserve">Biomedical Engineer</w:t>
      </w:r>
      <w:r>
        <w:t xml:space="preserve"> </w:t>
      </w:r>
      <w:r>
        <w:t xml:space="preserve">graduates and professionals in</w:t>
      </w:r>
      <w:r>
        <w:t xml:space="preserve"> </w:t>
      </w:r>
      <w:r>
        <w:rPr>
          <w:bCs/>
          <w:b/>
        </w:rPr>
        <w:t xml:space="preserve">Nigeria Abuja</w:t>
      </w:r>
      <w:r>
        <w:t xml:space="preserve"> </w:t>
      </w:r>
      <w:r>
        <w:t xml:space="preserve">are uniquely positioned to design or adapt medical devices that are robust, cost-effective, and tailored to the local environment. This "frugal innovation" is a global trend, but it is urgently needed in Nigeria to democratize access to quality healthcare.</w:t>
      </w:r>
    </w:p>
    <w:bookmarkEnd w:id="22"/>
    <w:bookmarkStart w:id="23" w:name="challenges-and-the-path-forward"/>
    <w:p>
      <w:pPr>
        <w:pStyle w:val="Heading2"/>
      </w:pPr>
      <w:r>
        <w:t xml:space="preserve">Challenges and the Path Forward</w:t>
      </w:r>
    </w:p>
    <w:p>
      <w:pPr>
        <w:pStyle w:val="FirstParagraph"/>
      </w:pPr>
      <w:r>
        <w:t xml:space="preserve">Despite the clear benefits, several hurdles remain for the profession of biomedical engineering in this region. There is often a lack of formal regulatory frameworks governing the practice of biomedical engineers, leading to confusion with electrical technicians or IT specialists. In</w:t>
      </w:r>
      <w:r>
        <w:t xml:space="preserve"> </w:t>
      </w:r>
      <w:r>
        <w:rPr>
          <w:bCs/>
          <w:b/>
        </w:rPr>
        <w:t xml:space="preserve">Nigeria Abuja</w:t>
      </w:r>
      <w:r>
        <w:t xml:space="preserve">, there is a pressing need for professional bodies to enforce certification and continuing education standards. Additionally, academic institutions must ensure that their curricula are updated regularly to include modern topics such as AI in diagnostics, telemedicine infrastructure, and cybersecurity of medical devices.</w:t>
      </w:r>
    </w:p>
    <w:p>
      <w:pPr>
        <w:pStyle w:val="BodyText"/>
      </w:pPr>
      <w:r>
        <w:t xml:space="preserve">Policymakers in the Federal Capital Territory must also recognize biomedical engineering as a critical service sector. Investment in training centers and laboratories within universities in Abuja can create a pipeline of competent professionals. Collaboration between the government, private healthcare providers, and technical schools can establish standardized protocols for equipment maintenance, overseen by certified</w:t>
      </w:r>
      <w:r>
        <w:t xml:space="preserve"> </w:t>
      </w:r>
      <w:r>
        <w:rPr>
          <w:bCs/>
          <w:b/>
        </w:rPr>
        <w:t xml:space="preserve">Biomedical Engineer</w:t>
      </w:r>
      <w:r>
        <w:t xml:space="preserve"> </w:t>
      </w:r>
      <w:r>
        <w:t xml:space="preserve">experts.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Biomedical Engineer</w:t>
      </w:r>
      <w:r>
        <w:t xml:space="preserve"> </w:t>
      </w:r>
      <w:r>
        <w:t xml:space="preserve">is not merely a technical specialty; it is a strategic imperative for healthcare delivery in modern societies. For</w:t>
      </w:r>
    </w:p>
    <w:p>
      <w:pPr>
        <w:pStyle w:val="BodyText"/>
      </w:pPr>
      <w:r>
        <w:t xml:space="preserve">Nigeria Abuja**, with its status as the political and medical heart of Nigeria, the integration of these professionals into every level of healthcare planning is essential. By ensuring that high-tech medical equipment functions reliably, by driving local innovation suitable for the regional climate and economy, and by advocating for proper regulatory standards, biomedical engineers are safeguarding lives. As</w:t>
      </w:r>
      <w:r>
        <w:t xml:space="preserve"> </w:t>
      </w:r>
      <w:r>
        <w:rPr>
          <w:bCs/>
          <w:b/>
        </w:rPr>
        <w:t xml:space="preserve">Nigeria Abuja</w:t>
      </w:r>
      <w:r>
        <w:t xml:space="preserve"> </w:t>
      </w:r>
      <w:r>
        <w:t xml:space="preserve">aims to become a continental leader in health technology, empowering its</w:t>
      </w:r>
      <w:r>
        <w:t xml:space="preserve"> </w:t>
      </w:r>
      <w:r>
        <w:rPr>
          <w:bCs/>
          <w:b/>
        </w:rPr>
        <w:t xml:space="preserve">Biomedical Engineer</w:t>
      </w:r>
      <w:r>
        <w:t xml:space="preserve"> </w:t>
      </w:r>
      <w:r>
        <w:t xml:space="preserve">workforce is not just an option—it is a necessity for achieving universal health coverage and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Biomedical Engineer in Nigeria Abuja</dc:title>
  <dc:creator/>
  <dc:language>en</dc:language>
  <cp:keywords/>
  <dcterms:created xsi:type="dcterms:W3CDTF">2026-07-29T06:57:27Z</dcterms:created>
  <dcterms:modified xsi:type="dcterms:W3CDTF">2026-07-29T06:57:27Z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