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7" w:name="Xfe74e631593364bbeedd01a1a97febc34919f94"/>
    <w:p>
      <w:pPr>
        <w:pStyle w:val="Heading1"/>
      </w:pPr>
      <w:r>
        <w:t xml:space="preserve">The Role and Future of Biomedical Engineering in Turkey Istanbul</w:t>
      </w:r>
    </w:p>
    <w:p>
      <w:pPr>
        <w:pStyle w:val="FirstParagraph"/>
      </w:pPr>
      <w:r>
        <w:t xml:space="preserve">In the rapidly evolving landscape of modern healthcare, the intersection of engineering principles and biological sciences has given rise to a pivotal profession: the Biomedical Engineer. This interdisciplinary field is not merely an academic pursuit but a critical pillar supporting public health infrastructure, innovation, and economic growth. When examining this discipline through the specific lens of</w:t>
      </w:r>
      <w:r>
        <w:t xml:space="preserve"> </w:t>
      </w:r>
      <w:r>
        <w:rPr>
          <w:bCs/>
          <w:b/>
        </w:rPr>
        <w:t xml:space="preserve">Turkey Istanbul</w:t>
      </w:r>
      <w:r>
        <w:t xml:space="preserve">, one finds a unique confluence of historical medical heritage, cutting-edge technological adoption, and strategic geographical positioning that makes Istanbul a burgeoning hub for biomedical excellence.</w:t>
      </w:r>
    </w:p>
    <w:bookmarkStart w:id="20" w:name="the-essence-of-biomedical-engineering"/>
    <w:p>
      <w:pPr>
        <w:pStyle w:val="Heading2"/>
      </w:pPr>
      <w:r>
        <w:t xml:space="preserve">The Essence of Biomedical Engineering</w:t>
      </w:r>
    </w:p>
    <w:p>
      <w:pPr>
        <w:pStyle w:val="FirstParagraph"/>
      </w:pPr>
      <w:r>
        <w:t xml:space="preserve">To understand the significance of this profession in any region, one must first define what a</w:t>
      </w:r>
      <w:r>
        <w:t xml:space="preserve"> </w:t>
      </w:r>
      <w:r>
        <w:rPr>
          <w:bCs/>
          <w:b/>
        </w:rPr>
        <w:t xml:space="preserve">Biomedical Engineer</w:t>
      </w:r>
      <w:r>
        <w:t xml:space="preserve"> </w:t>
      </w:r>
      <w:r>
        <w:t xml:space="preserve">actually does. This professional serves as the bridge between traditional engineering disciplines—such as mechanical, electrical, software, and chemical engineering—and medical sciences. Their primary objective is to develop and apply engineering principles to design and construct medical devices such as artificial organs, prostheses, instrumentation, medical information systems and health management systems.</w:t>
      </w:r>
    </w:p>
    <w:p>
      <w:pPr>
        <w:pStyle w:val="BodyText"/>
      </w:pPr>
      <w:r>
        <w:t xml:space="preserve">The core mission of a</w:t>
      </w:r>
      <w:r>
        <w:t xml:space="preserve"> </w:t>
      </w:r>
      <w:r>
        <w:rPr>
          <w:bCs/>
          <w:b/>
        </w:rPr>
        <w:t xml:space="preserve">Biomedical Engineer</w:t>
      </w:r>
      <w:r>
        <w:t xml:space="preserve"> </w:t>
      </w:r>
      <w:r>
        <w:t xml:space="preserve">is to improve patient outcomes through technological innovation. This involves everything from the microscopic design of drug-delivery devices to the macroscopic development of hospital infrastructure and diagnostic imaging technologies.</w:t>
      </w:r>
    </w:p>
    <w:p>
      <w:pPr>
        <w:pStyle w:val="BodyText"/>
      </w:pPr>
      <w:r>
        <w:t xml:space="preserve">In Turkey, this profession has gained substantial momentum in recent years. The Turkish healthcare system, known for its robust public services and increasingly sophisticated private sector, demands highly skilled professionals who can maintain complex medical equipment, develop local alternatives to imported technologies, and contribute to research and development (R&amp;D) initiatives.</w:t>
      </w:r>
    </w:p>
    <w:bookmarkEnd w:id="20"/>
    <w:bookmarkStart w:id="22" w:name="X9d864be97e7b652877159845f0fbfeffebe9d01"/>
    <w:p>
      <w:pPr>
        <w:pStyle w:val="Heading2"/>
      </w:pPr>
      <w:r>
        <w:t xml:space="preserve">Istanbul: A Strategic Hub for Medical Technology</w:t>
      </w:r>
    </w:p>
    <w:p>
      <w:pPr>
        <w:pStyle w:val="FirstParagraph"/>
      </w:pPr>
      <w:r>
        <w:rPr>
          <w:bCs/>
          <w:b/>
        </w:rPr>
        <w:t xml:space="preserve">Turkey Istanbul</w:t>
      </w:r>
      <w:r>
        <w:t xml:space="preserve"> </w:t>
      </w:r>
      <w:r>
        <w:t xml:space="preserve">stands as a unique case study for the growth of biomedical engineering. As the economic, cultural, and historical heart of Turkey, Istanbul is home to over 15 million residents and serves as a major gateway between Europe and Asia. This demographic density creates an immense demand for healthcare services, thereby driving the need for advanced medical technologies.</w:t>
      </w:r>
    </w:p>
    <w:p>
      <w:pPr>
        <w:pStyle w:val="BodyText"/>
      </w:pPr>
      <w:r>
        <w:t xml:space="preserve">The city boasts one of the highest concentrations of hospitals in Europe. From state-of-the-art facilities like Acibadem Maslak Hospital to academic institutions such as Istanbul University-Cerrahpaşa and Koç University, there is a thriving ecosystem that supports biomedical research and practice. In</w:t>
      </w:r>
      <w:r>
        <w:t xml:space="preserve"> </w:t>
      </w:r>
      <w:r>
        <w:rPr>
          <w:bCs/>
          <w:b/>
        </w:rPr>
        <w:t xml:space="preserve">Turkey Istanbul</w:t>
      </w:r>
      <w:r>
        <w:t xml:space="preserve">, biomedical engineers are not just maintenance technicians; they are integral members of clinical teams, working alongside doctors, nurses, and researchers to optimize patient care.</w:t>
      </w:r>
    </w:p>
    <w:bookmarkStart w:id="21" w:name="key-drivers-in-istanbul"/>
    <w:p>
      <w:pPr>
        <w:pStyle w:val="Heading3"/>
      </w:pPr>
      <w:r>
        <w:t xml:space="preserve">Key Drivers in Istanbul</w:t>
      </w:r>
    </w:p>
    <w:p>
      <w:pPr>
        <w:numPr>
          <w:ilvl w:val="0"/>
          <w:numId w:val="1001"/>
        </w:numPr>
        <w:pStyle w:val="Compact"/>
      </w:pPr>
      <w:r>
        <w:rPr>
          <w:bCs/>
          <w:b/>
        </w:rPr>
        <w:t xml:space="preserve">Hospital Infrastructure:</w:t>
      </w:r>
      <w:r>
        <w:t xml:space="preserve"> </w:t>
      </w:r>
      <w:r>
        <w:t xml:space="preserve">With numerous JCI-accredited hospitals in Istanbul, there is a stringent requirement for rigorous equipment management. Biomedical engineers ensure that MRI machines, CT scanners, and life-support systems operate at peak efficiency.</w:t>
      </w:r>
    </w:p>
    <w:p>
      <w:pPr>
        <w:numPr>
          <w:ilvl w:val="0"/>
          <w:numId w:val="1001"/>
        </w:numPr>
        <w:pStyle w:val="Compact"/>
      </w:pPr>
      <w:r>
        <w:rPr>
          <w:bCs/>
          <w:b/>
        </w:rPr>
        <w:t xml:space="preserve">Tourism Medicine:</w:t>
      </w:r>
      <w:r>
        <w:t xml:space="preserve"> </w:t>
      </w:r>
      <w:r>
        <w:t xml:space="preserve">Istanbul is a global leader in medical tourism. Patients from across the Middle East, Europe, and beyond travel to</w:t>
      </w:r>
      <w:r>
        <w:t xml:space="preserve"> </w:t>
      </w:r>
      <w:r>
        <w:rPr>
          <w:bCs/>
          <w:b/>
        </w:rPr>
        <w:t xml:space="preserve">Turkey Istanbul</w:t>
      </w:r>
      <w:r>
        <w:t xml:space="preserve"> </w:t>
      </w:r>
      <w:r>
        <w:t xml:space="preserve">for surgeries and treatments. The presence of qualified biomedical engineers ensures that international standards of care are met, enhancing Turkey's reputation on the global stage.</w:t>
      </w:r>
    </w:p>
    <w:p>
      <w:pPr>
        <w:numPr>
          <w:ilvl w:val="0"/>
          <w:numId w:val="1001"/>
        </w:numPr>
        <w:pStyle w:val="Compact"/>
      </w:pPr>
      <w:r>
        <w:rPr>
          <w:bCs/>
          <w:b/>
        </w:rPr>
        <w:t xml:space="preserve">Academic Research:</w:t>
      </w:r>
      <w:r>
        <w:t xml:space="preserve"> </w:t>
      </w:r>
      <w:r>
        <w:t xml:space="preserve">Universities in Istanbul are actively collaborating with industry partners to develop locally manufactured medical devices, reducing dependency on foreign imports.</w:t>
      </w:r>
    </w:p>
    <w:bookmarkEnd w:id="21"/>
    <w:bookmarkEnd w:id="22"/>
    <w:bookmarkStart w:id="23" w:name="economic-and-industrial-impact"/>
    <w:p>
      <w:pPr>
        <w:pStyle w:val="Heading2"/>
      </w:pPr>
      <w:r>
        <w:t xml:space="preserve">Economic and Industrial Impact</w:t>
      </w:r>
    </w:p>
    <w:p>
      <w:pPr>
        <w:pStyle w:val="FirstParagraph"/>
      </w:pPr>
      <w:r>
        <w:t xml:space="preserve">The role of the</w:t>
      </w:r>
      <w:r>
        <w:t xml:space="preserve"> </w:t>
      </w:r>
      <w:r>
        <w:rPr>
          <w:bCs/>
          <w:b/>
        </w:rPr>
        <w:t xml:space="preserve">Biomedical Engineer</w:t>
      </w:r>
    </w:p>
    <w:p>
      <w:pPr>
        <w:pStyle w:val="BodyText"/>
      </w:pPr>
      <w:r>
        <w:t xml:space="preserve">The government of Turkey has implemented various incentives to support local production, encouraging biomedical engineers to work in R&amp;D departments rather than solely in clinical settings. This shift is crucial for the long-term sustainability of the healthcare sector in</w:t>
      </w:r>
      <w:r>
        <w:t xml:space="preserve"> </w:t>
      </w:r>
      <w:r>
        <w:rPr>
          <w:bCs/>
          <w:b/>
        </w:rPr>
        <w:t xml:space="preserve">Turkey Istanbul</w:t>
      </w:r>
      <w:r>
        <w:t xml:space="preserve">.</w:t>
      </w:r>
    </w:p>
    <w:p>
      <w:pPr>
        <w:pStyle w:val="BodyText"/>
      </w:pPr>
      <w:r>
        <w:t xml:space="preserve">By fostering innovation locally, Istanbul-based firms can tailor their products to specific regional health needs and regulatory environments. For instance, developing cost-effective diagnostic tools suitable for rural areas or specialized prosthetics that cater to the demographic profile of the Turkish population.</w:t>
      </w:r>
    </w:p>
    <w:bookmarkEnd w:id="23"/>
    <w:bookmarkStart w:id="24" w:name="X1afe8519a4237c4d211bc5107f4d91ee9eba2c5"/>
    <w:p>
      <w:pPr>
        <w:pStyle w:val="Heading2"/>
      </w:pPr>
      <w:r>
        <w:t xml:space="preserve">Educational Landscape and Professional Development</w:t>
      </w:r>
    </w:p>
    <w:p>
      <w:pPr>
        <w:pStyle w:val="FirstParagraph"/>
      </w:pPr>
      <w:r>
        <w:t xml:space="preserve">A critical component of sustaining this growth is education. In Turkey, biomedical engineering programs are offered by several prestigious universities. Institutions such as Bogazici University, Middle East Technical University (Ankara campus but influential nationwide), and Sabanci University provide rigorous curricula that combine theoretical knowledge with practical application.</w:t>
      </w:r>
    </w:p>
    <w:p>
      <w:pPr>
        <w:pStyle w:val="BodyText"/>
      </w:pPr>
      <w:r>
        <w:t xml:space="preserve">In Istanbul specifically, the availability of these programs ensures a steady stream of young professionals entering the workforce. Furthermore, continuous professional development is encouraged through workshops, seminars, and collaborations with international organizations like the IEEE Engineering in Medicine and Biology Society (EMBS). These opportunities allow engineers in</w:t>
      </w:r>
      <w:r>
        <w:t xml:space="preserve"> </w:t>
      </w:r>
      <w:r>
        <w:rPr>
          <w:bCs/>
          <w:b/>
        </w:rPr>
        <w:t xml:space="preserve">Turkey Istanbul</w:t>
      </w:r>
      <w:r>
        <w:t xml:space="preserve"> </w:t>
      </w:r>
      <w:r>
        <w:t xml:space="preserve">to stay abreast of global trends such as artificial intelligence in diagnostics, wearable health technology, and telemedicine.</w:t>
      </w:r>
    </w:p>
    <w:bookmarkEnd w:id="24"/>
    <w:bookmarkStart w:id="25" w:name="challenges-and-future-outlook"/>
    <w:p>
      <w:pPr>
        <w:pStyle w:val="Heading2"/>
      </w:pPr>
      <w:r>
        <w:t xml:space="preserve">Challenges and Future Outlook</w:t>
      </w:r>
    </w:p>
    <w:p>
      <w:pPr>
        <w:pStyle w:val="FirstParagraph"/>
      </w:pPr>
      <w:r>
        <w:t xml:space="preserve">Despite the progress made, challenges remain. The rapid pace of technological change requires constant upskilling. Additionally, there is often a gap between academic training and industrial requirements in terms of regulatory knowledge (such as FDA or CE marking processes).</w:t>
      </w:r>
    </w:p>
    <w:p>
      <w:pPr>
        <w:pStyle w:val="BodyText"/>
      </w:pPr>
      <w:r>
        <w:t xml:space="preserve">The future for biomedical engineering in Turkey Istanbul looks promising. With the digitalization of health records and the rise of smart hospitals, the role of the engineer will become even more technical and data-centric. The integration of IoT (Internet of Things) devices in patient monitoring systems demands engineers who are proficient not only in hardware but also in software analytics and cybersecurity.</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Biomedical Engineer</w:t>
      </w:r>
      <w:r>
        <w:t xml:space="preserve"> </w:t>
      </w:r>
      <w:r>
        <w:t xml:space="preserve">is indispensable to the modern healthcare ecosystem. In the context of</w:t>
      </w:r>
      <w:r>
        <w:t xml:space="preserve"> </w:t>
      </w:r>
      <w:r>
        <w:rPr>
          <w:bCs/>
          <w:b/>
        </w:rPr>
        <w:t xml:space="preserve">Turkey Istanbul</w:t>
      </w:r>
      <w:r>
        <w:t xml:space="preserve">, this role is particularly significant due to the city's status as a medical tourism destination, its dense urban population requiring high-quality healthcare, and its growing industrial capacity in medical device manufacturing.</w:t>
      </w:r>
    </w:p>
    <w:p>
      <w:pPr>
        <w:pStyle w:val="BodyText"/>
      </w:pPr>
      <w:r>
        <w:t xml:space="preserve">As technology continues to advance, the collaboration between engineers, medical professionals, and policymakers in Istanbul will be key to addressing public health challenges. The future belongs to those who can innovate at the intersection of biology and engineering. For students and professionals alike, pursuing a career as a biomedical engineer in Turkey offers not just professional fulfillment but also the opportunity to contribute meaningfully to societal well-being on both national and international levels.</w:t>
      </w:r>
    </w:p>
    <w:p>
      <w:pPr>
        <w:pStyle w:val="BodyText"/>
      </w:pPr>
      <w:r>
        <w:t xml:space="preserve">The journey of biomedical engineering in Istanbul is one of dynamic growth, resilience, and innovation. By continuing to invest in education, infrastructure, and research, Turkey positions itself not only as a consumer of medical technology but as a producer and innovator on the global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Engineering in Turkey Istanbul</dc:title>
  <dc:creator/>
  <dc:language>en</dc:language>
  <cp:keywords/>
  <dcterms:created xsi:type="dcterms:W3CDTF">2026-07-29T12:19:11Z</dcterms:created>
  <dcterms:modified xsi:type="dcterms:W3CDTF">2026-07-29T12:19:11Z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