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Essay:</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93390d26bf94bcff89c605aefe9baeeff475a0c"/>
    <w:p>
      <w:pPr>
        <w:pStyle w:val="Heading1"/>
      </w:pPr>
      <w:r>
        <w:t xml:space="preserve">The Pioneering Spirit of a Biomedical Engineer in the United States Houston Healthcare Landscape</w:t>
      </w:r>
    </w:p>
    <w:p>
      <w:pPr>
        <w:pStyle w:val="FirstParagraph"/>
      </w:pPr>
      <w:r>
        <w:t xml:space="preserve">The intersection of engineering precision and medical compassion defines one of the most dynamic professions in modern healthcare: that of the</w:t>
      </w:r>
      <w:r>
        <w:t xml:space="preserve"> </w:t>
      </w:r>
      <w:r>
        <w:rPr>
          <w:bCs/>
          <w:b/>
        </w:rPr>
        <w:t xml:space="preserve">Biomedical Engineer</w:t>
      </w:r>
      <w:r>
        <w:t xml:space="preserve">. This interdisciplinary field, which merges principles from engineering, biology, and medicine to design and develop equipment, devices, and computer systems used in healthcare has become an indispensable pillar in advancing patient care globally. Nowhere is this synergy more evident than within the vast medical infrastructure of the</w:t>
      </w:r>
      <w:r>
        <w:t xml:space="preserve"> </w:t>
      </w:r>
      <w:r>
        <w:rPr>
          <w:bCs/>
          <w:b/>
        </w:rPr>
        <w:t xml:space="preserve">United States Houston</w:t>
      </w:r>
      <w:r>
        <w:t xml:space="preserve">, a city renowned for housing one of the largest medical centers in the world. In this unique ecosystem, characterized by its ambitious research institutions, diverse patient populations, and robust economic drive for innovation, a</w:t>
      </w:r>
      <w:r>
        <w:t xml:space="preserve"> </w:t>
      </w:r>
      <w:r>
        <w:rPr>
          <w:bCs/>
          <w:b/>
        </w:rPr>
        <w:t xml:space="preserve">Biomedical Engineer</w:t>
      </w:r>
      <w:r>
        <w:t xml:space="preserve"> </w:t>
      </w:r>
      <w:r>
        <w:t xml:space="preserve">plays a pivotal role that extends far beyond traditional technical support.</w:t>
      </w:r>
    </w:p>
    <w:bookmarkStart w:id="20" w:name="the-medical-hub-a-contextual-backdrop"/>
    <w:p>
      <w:pPr>
        <w:pStyle w:val="Heading2"/>
      </w:pPr>
      <w:r>
        <w:t xml:space="preserve">The Medical Hub: A Contextual Backdrop</w:t>
      </w:r>
    </w:p>
    <w:p>
      <w:pPr>
        <w:pStyle w:val="FirstParagraph"/>
      </w:pPr>
      <w:r>
        <w:t xml:space="preserve">To understand the significance of this profession within the</w:t>
      </w:r>
      <w:r>
        <w:t xml:space="preserve"> </w:t>
      </w:r>
      <w:r>
        <w:rPr>
          <w:bCs/>
          <w:b/>
        </w:rPr>
        <w:t xml:space="preserve">United States Houston</w:t>
      </w:r>
      <w:r>
        <w:t xml:space="preserve">, one must first appreciate the geographical and institutional context. The city is home to the Texas Medical Center (TMC), a colossal complex that spans over 60 blocks and encompasses more than 60 medical-related institutions, including renowned hospitals such as MD Anderson Cancer Center, Baylor College of Medicine, and Houston Methodist. This concentration of medical power creates an environment where cutting-edge technology is not merely a luxury but a necessity. For the</w:t>
      </w:r>
      <w:r>
        <w:t xml:space="preserve"> </w:t>
      </w:r>
      <w:r>
        <w:rPr>
          <w:bCs/>
          <w:b/>
        </w:rPr>
        <w:t xml:space="preserve">Biomedical Engineer</w:t>
      </w:r>
      <w:r>
        <w:t xml:space="preserve">, working in this locale means operating at the vanguard of medical science, addressing complex challenges that arise from high-volume patient care, advanced surgical procedures, and pioneering cancer research.</w:t>
      </w:r>
    </w:p>
    <w:p>
      <w:pPr>
        <w:pStyle w:val="BodyText"/>
      </w:pPr>
      <w:r>
        <w:t xml:space="preserve">The sheer scale of operations in</w:t>
      </w:r>
      <w:r>
        <w:t xml:space="preserve"> </w:t>
      </w:r>
      <w:r>
        <w:rPr>
          <w:bCs/>
          <w:b/>
        </w:rPr>
        <w:t xml:space="preserve">United States Houston</w:t>
      </w:r>
      <w:r>
        <w:t xml:space="preserve"> </w:t>
      </w:r>
      <w:r>
        <w:t xml:space="preserve">demands rigorous oversight and maintenance of life-saving technologies. From MRI machines to robotic surgical assistants like the da Vinci system, these sophisticated devices require constant monitoring, calibration, and innovation. The</w:t>
      </w:r>
      <w:r>
        <w:t xml:space="preserve"> </w:t>
      </w:r>
      <w:r>
        <w:rPr>
          <w:bCs/>
          <w:b/>
        </w:rPr>
        <w:t xml:space="preserve">Biomedical Engineer</w:t>
      </w:r>
      <w:r>
        <w:t xml:space="preserve"> </w:t>
      </w:r>
      <w:r>
        <w:t xml:space="preserve">serves as the critical link ensuring that these technologies function with absolute reliability. In a city where minutes can mean lives in trauma care or cancer treatment delays, the expertise of a</w:t>
      </w:r>
      <w:r>
        <w:t xml:space="preserve"> </w:t>
      </w:r>
      <w:r>
        <w:rPr>
          <w:bCs/>
          <w:b/>
        </w:rPr>
        <w:t xml:space="preserve">Biomedical Engineer</w:t>
      </w:r>
      <w:r>
        <w:t xml:space="preserve"> </w:t>
      </w:r>
      <w:r>
        <w:t xml:space="preserve">directly impacts patient survival rates and quality of life.</w:t>
      </w:r>
    </w:p>
    <w:bookmarkEnd w:id="20"/>
    <w:bookmarkStart w:id="21" w:name="X600193800549be6bc93c4558f2d826add222edf"/>
    <w:p>
      <w:pPr>
        <w:pStyle w:val="Heading2"/>
      </w:pPr>
      <w:r>
        <w:t xml:space="preserve">Diversified Responsibilities: More Than Maintenance</w:t>
      </w:r>
    </w:p>
    <w:p>
      <w:pPr>
        <w:pStyle w:val="FirstParagraph"/>
      </w:pPr>
      <w:r>
        <w:t xml:space="preserve">While many assume that a</w:t>
      </w:r>
      <w:r>
        <w:t xml:space="preserve"> </w:t>
      </w:r>
      <w:r>
        <w:rPr>
          <w:bCs/>
          <w:b/>
        </w:rPr>
        <w:t xml:space="preserve">Biomedical Engineer</w:t>
      </w:r>
      <w:r>
        <w:t xml:space="preserve">'s role is limited to troubleshooting equipment, the reality within the vibrant healthcare sector of</w:t>
      </w:r>
      <w:r>
        <w:t xml:space="preserve"> </w:t>
      </w:r>
      <w:r>
        <w:rPr>
          <w:bCs/>
          <w:b/>
        </w:rPr>
        <w:t xml:space="preserve">United States Houston</w:t>
      </w:r>
      <w:r>
        <w:t xml:space="preserve"> </w:t>
      </w:r>
      <w:r>
        <w:t xml:space="preserve">is far more expansive. These professionals are deeply involved in the design and development phase, collaborating with physicians to create customized solutions for specific clinical problems. For instance, researchers at local universities may partner with engineers to develop new prosthetics that utilize neural interfaces or wearables that monitor chronic conditions in real-time. This collaborative spirit is a hallmark of the academic medical centers found throughout</w:t>
      </w:r>
      <w:r>
        <w:t xml:space="preserve"> </w:t>
      </w:r>
      <w:r>
        <w:rPr>
          <w:bCs/>
          <w:b/>
        </w:rPr>
        <w:t xml:space="preserve">United States Houston</w:t>
      </w:r>
      <w:r>
        <w:t xml:space="preserve">.</w:t>
      </w:r>
    </w:p>
    <w:p>
      <w:pPr>
        <w:pStyle w:val="BodyText"/>
      </w:pPr>
      <w:r>
        <w:t xml:space="preserve">Furthermore, regulatory compliance and safety assurance are paramount responsibilities. In the highly regulated environment of American healthcare,</w:t>
      </w:r>
      <w:r>
        <w:t xml:space="preserve"> </w:t>
      </w:r>
      <w:r>
        <w:rPr>
          <w:bCs/>
          <w:b/>
        </w:rPr>
        <w:t xml:space="preserve">Biomedical Engineers</w:t>
      </w:r>
      <w:r>
        <w:t xml:space="preserve"> </w:t>
      </w:r>
      <w:r>
        <w:t xml:space="preserve">must ensure that all devices meet stringent standards set by organizations such as the FDA (Food and Drug Administration). They conduct risk assessments, manage quality control processes, and implement preventive maintenance schedules. This diligence is particularly crucial in</w:t>
      </w:r>
      <w:r>
        <w:t xml:space="preserve"> </w:t>
      </w:r>
      <w:r>
        <w:rPr>
          <w:bCs/>
          <w:b/>
        </w:rPr>
        <w:t xml:space="preserve">United States Houston</w:t>
      </w:r>
      <w:r>
        <w:t xml:space="preserve">, where hospitals deal with a diverse array of pathologies and patient needs, requiring versatile and robust technological solutions.</w:t>
      </w:r>
    </w:p>
    <w:bookmarkEnd w:id="21"/>
    <w:bookmarkStart w:id="22" w:name="X89e76118c7115a76ff7f73d000b2e850b615f23"/>
    <w:p>
      <w:pPr>
        <w:pStyle w:val="Heading2"/>
      </w:pPr>
      <w:r>
        <w:t xml:space="preserve">Innovation at the Frontier: Tissue Engineering and Robotics</w:t>
      </w:r>
    </w:p>
    <w:p>
      <w:pPr>
        <w:pStyle w:val="FirstParagraph"/>
      </w:pPr>
      <w:r>
        <w:t xml:space="preserve">The</w:t>
      </w:r>
      <w:r>
        <w:t xml:space="preserve"> </w:t>
      </w:r>
      <w:r>
        <w:rPr>
          <w:bCs/>
          <w:b/>
        </w:rPr>
        <w:t xml:space="preserve">Biomedical Engineer</w:t>
      </w:r>
      <w:r>
        <w:t xml:space="preserve"> </w:t>
      </w:r>
      <w:r>
        <w:t xml:space="preserve">is also at the forefront of emerging technologies that promise to revolutionize medicine. In</w:t>
      </w:r>
      <w:r>
        <w:t xml:space="preserve"> </w:t>
      </w:r>
      <w:r>
        <w:rPr>
          <w:bCs/>
          <w:b/>
        </w:rPr>
        <w:t xml:space="preserve">United States Houston</w:t>
      </w:r>
      <w:r>
        <w:t xml:space="preserve">, areas such as tissue engineering, regenerative medicine, and medical robotics are thriving. Engineers in this region are contributing to the development of bio-printed tissues for organ transplantation research and advanced imaging techniques that allow for earlier diagnosis of diseases like Alzheimer's and various cancers.</w:t>
      </w:r>
    </w:p>
    <w:p>
      <w:pPr>
        <w:pStyle w:val="BodyText"/>
      </w:pPr>
      <w:r>
        <w:t xml:space="preserve">The integration of artificial intelligence (AI) into biomedical systems is another frontier where</w:t>
      </w:r>
      <w:r>
        <w:t xml:space="preserve"> </w:t>
      </w:r>
      <w:r>
        <w:rPr>
          <w:bCs/>
          <w:b/>
        </w:rPr>
        <w:t xml:space="preserve">Biomedical Engineers</w:t>
      </w:r>
      <w:r>
        <w:t xml:space="preserve"> </w:t>
      </w:r>
      <w:r>
        <w:t xml:space="preserve">are making significant strides. By analyzing vast datasets generated by medical devices, engineers help create algorithms that can predict patient outcomes, optimize treatment plans, and reduce diagnostic errors. This data-driven approach aligns perfectly with the innovation-centric culture of</w:t>
      </w:r>
      <w:r>
        <w:t xml:space="preserve"> </w:t>
      </w:r>
      <w:r>
        <w:rPr>
          <w:bCs/>
          <w:b/>
        </w:rPr>
        <w:t xml:space="preserve">United States Houston</w:t>
      </w:r>
      <w:r>
        <w:t xml:space="preserve">, where tech giants and healthcare innovators converge to push the boundaries of what is possible in medicine.</w:t>
      </w:r>
    </w:p>
    <w:bookmarkEnd w:id="22"/>
    <w:bookmarkStart w:id="23" w:name="economic-impact-and-community-health"/>
    <w:p>
      <w:pPr>
        <w:pStyle w:val="Heading2"/>
      </w:pPr>
      <w:r>
        <w:t xml:space="preserve">Economic Impact and Community Health</w:t>
      </w:r>
    </w:p>
    <w:p>
      <w:pPr>
        <w:pStyle w:val="FirstParagraph"/>
      </w:pPr>
      <w:r>
        <w:t xml:space="preserve">The economic implications of biomedical engineering in</w:t>
      </w:r>
      <w:r>
        <w:t xml:space="preserve"> </w:t>
      </w:r>
      <w:r>
        <w:rPr>
          <w:bCs/>
          <w:b/>
        </w:rPr>
        <w:t xml:space="preserve">United States Houston</w:t>
      </w:r>
      <w:r>
        <w:t xml:space="preserve"> </w:t>
      </w:r>
      <w:r>
        <w:t xml:space="preserve">are profound. The industry supports thousands of high-skilled jobs, drives local economic growth, and attracts international investment. Moreover, by improving the efficiency and effectiveness of healthcare delivery,</w:t>
      </w:r>
      <w:r>
        <w:t xml:space="preserve"> </w:t>
      </w:r>
      <w:r>
        <w:rPr>
          <w:bCs/>
          <w:b/>
        </w:rPr>
        <w:t xml:space="preserve">Biomedical Engineers</w:t>
      </w:r>
      <w:r>
        <w:t xml:space="preserve"> </w:t>
      </w:r>
      <w:r>
        <w:t xml:space="preserve">contribute to cost containment within the healthcare system. In a city that serves millions of residents from diverse socioeconomic backgrounds, ensuring access to advanced medical technology through efficient engineering solutions is a matter of equity and social responsibility.</w:t>
      </w:r>
    </w:p>
    <w:p>
      <w:pPr>
        <w:pStyle w:val="BodyText"/>
      </w:pPr>
      <w:r>
        <w:t xml:space="preserve">Educational initiatives also play a crucial role. Many</w:t>
      </w:r>
      <w:r>
        <w:t xml:space="preserve"> </w:t>
      </w:r>
      <w:r>
        <w:rPr>
          <w:bCs/>
          <w:b/>
        </w:rPr>
        <w:t xml:space="preserve">Biomedical Engineers</w:t>
      </w:r>
      <w:r>
        <w:t xml:space="preserve"> </w:t>
      </w:r>
      <w:r>
        <w:t xml:space="preserve">in</w:t>
      </w:r>
      <w:r>
        <w:t xml:space="preserve"> </w:t>
      </w:r>
      <w:r>
        <w:rPr>
          <w:bCs/>
          <w:b/>
        </w:rPr>
        <w:t xml:space="preserve">United States Houston</w:t>
      </w:r>
      <w:r>
        <w:t xml:space="preserve"> </w:t>
      </w:r>
      <w:r>
        <w:t xml:space="preserve">are involved in teaching and mentoring the next generation of professionals, fostering a culture of continuous learning and adaptation. Universities like Rice University and the University of Texas at Austin (with its nearby medical branches) provide fertile ground for such educational outreach, ensuring that the pipeline of skilled engineers remains robust.</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Biomedical Engineer</w:t>
      </w:r>
      <w:r>
        <w:t xml:space="preserve"> </w:t>
      </w:r>
      <w:r>
        <w:t xml:space="preserve">is an essential architect of modern healthcare innovation. Their work bridges the gap between theoretical science and practical application, resulting in tangible improvements in patient care and public health. Within the dynamic landscape of</w:t>
      </w:r>
      <w:r>
        <w:t xml:space="preserve"> </w:t>
      </w:r>
      <w:r>
        <w:rPr>
          <w:bCs/>
          <w:b/>
        </w:rPr>
        <w:t xml:space="preserve">United States Houston</w:t>
      </w:r>
      <w:r>
        <w:t xml:space="preserve">, this profession finds a particularly fertile ground for growth and impact. As the city continues to expand its medical capabilities and address complex health challenges, the role of the</w:t>
      </w:r>
      <w:r>
        <w:t xml:space="preserve"> </w:t>
      </w:r>
      <w:r>
        <w:rPr>
          <w:bCs/>
          <w:b/>
        </w:rPr>
        <w:t xml:space="preserve">Biomedical Engineer</w:t>
      </w:r>
      <w:r>
        <w:t xml:space="preserve"> </w:t>
      </w:r>
      <w:r>
        <w:t xml:space="preserve">will only grow in importance. Through dedication, innovation, and collaboration, these professionals ensure that</w:t>
      </w:r>
      <w:r>
        <w:t xml:space="preserve"> </w:t>
      </w:r>
      <w:r>
        <w:rPr>
          <w:bCs/>
          <w:b/>
        </w:rPr>
        <w:t xml:space="preserve">United States Houston</w:t>
      </w:r>
      <w:r>
        <w:t xml:space="preserve"> </w:t>
      </w:r>
      <w:r>
        <w:t xml:space="preserve">remains a global leader in medical excellence, ultimately saving lives and enhancing human potential through the power of engineering.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Essay: The Role of Biomedical Engineering in United States Houston</dc:title>
  <dc:creator/>
  <dc:language>en</dc:language>
  <cp:keywords/>
  <dcterms:created xsi:type="dcterms:W3CDTF">2026-07-29T09:58:22Z</dcterms:created>
  <dcterms:modified xsi:type="dcterms:W3CDTF">2026-07-29T09:58:22Z</dcterms:modified>
</cp:coreProperties>
</file>

<file path=docProps/custom.xml><?xml version="1.0" encoding="utf-8"?>
<Properties xmlns="http://schemas.openxmlformats.org/officeDocument/2006/custom-properties" xmlns:vt="http://schemas.openxmlformats.org/officeDocument/2006/docPropsVTypes"/>
</file>