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8" w:name="X292b5e49b97054f3243aa411f81e017809cb11b"/>
    <w:p>
      <w:pPr>
        <w:pStyle w:val="Heading1"/>
      </w:pPr>
      <w:r>
        <w:t xml:space="preserve">The Critical Role of the Biomedical Engineer in Zimbabwe Harare</w:t>
      </w:r>
    </w:p>
    <w:p>
      <w:pPr>
        <w:pStyle w:val="FirstParagraph"/>
      </w:pPr>
      <w:r>
        <w:rPr>
          <w:bCs/>
          <w:b/>
        </w:rPr>
        <w:t xml:space="preserve">A Strategic Essay on Healthcare Infrastructure and Technological Innovation in the Capital City</w:t>
      </w:r>
    </w:p>
    <w:bookmarkStart w:id="20" w:name="X2c9d1bcebf0d55aba77f04c87d82454c3a49a3c"/>
    <w:p>
      <w:pPr>
        <w:pStyle w:val="Heading2"/>
      </w:pPr>
      <w:r>
        <w:t xml:space="preserve">I. Introduction: The Intersection of Medicine and Engineering</w:t>
      </w:r>
    </w:p>
    <w:p>
      <w:pPr>
        <w:pStyle w:val="FirstParagraph"/>
      </w:pPr>
      <w:r>
        <w:t xml:space="preserve">In the evolving landscape of global healthcare, few professions are as pivotal yet underappreciated as that of the Biomedical Engineer. This discipline sits at a unique intersection, merging the principles of engineering with medical sciences to improve patient care through diagnostic equipment, therapeutic devices, and clinical software. While this profession is well-established in developed nations with robust infrastructure networks like Europe and North America, its significance in developing economies is profound and multifaceted. Nowhere is this more evident than in Zimbabwe Harare, the capital city of Zimbabwe Harare. In a context where healthcare resources are often stretched thin and technological infrastructure faces unique challenges, the Biomedical Engineer emerges not just as a technician, but as an essential architect of public health resilience.</w:t>
      </w:r>
    </w:p>
    <w:p>
      <w:pPr>
        <w:pStyle w:val="BodyText"/>
      </w:pPr>
      <w:r>
        <w:t xml:space="preserve">This essay explores the critical role that Biomedical Engineers play within the specific socio-economic and geographic context of Zimbabwe Harare. It will examine how these professionals address local healthcare disparities, manage legacy medical technology in resource-constrained environments, and drive innovation for future sustainability. By focusing on Zimbabwe Harare, we highlight a microcosm of challenges facing many African urban centers, demonstrating how technical expertise can directly correlate with human survival rates.</w:t>
      </w:r>
    </w:p>
    <w:bookmarkEnd w:id="20"/>
    <w:bookmarkStart w:id="21" w:name="X1f16b1ed5ee8eea57ffc49597ce48f6968f06f1"/>
    <w:p>
      <w:pPr>
        <w:pStyle w:val="Heading2"/>
      </w:pPr>
      <w:r>
        <w:t xml:space="preserve">II. The Context of Healthcare in Zimbabwe Harare</w:t>
      </w:r>
    </w:p>
    <w:p>
      <w:pPr>
        <w:pStyle w:val="FirstParagraph"/>
      </w:pPr>
      <w:r>
        <w:t xml:space="preserve">To understand the necessity of the Biomedical Engineer, one must first appreciate the specific conditions prevailing in Zimbabwe Harare. As a growing metropolis and the administrative heart of the nation, Harare serves as a hub for major tertiary hospitals such as Parirenyatwa Group of Hospitals, Mpilo Central Hospital, and private institutions like Avon Park Clinic. However, these facilities often operate under significant strain.</w:t>
      </w:r>
    </w:p>
    <w:p>
      <w:pPr>
        <w:pStyle w:val="BodyText"/>
      </w:pPr>
      <w:r>
        <w:t xml:space="preserve">The healthcare sector in Zimbabwe has faced historical challenges including economic volatility leading to inflationary pressures on procurement budgets, brain drain of medical personnel to overseas markets, and aging infrastructure. Consequently, hospitals in Zimbabwe Harare frequently rely on older generations of medical equipment that have reached the end of their manufacturing warranty cycles. In such an environment, the availability of functional technology is not a matter of convenience but a matter of life and death. A non-functioning MRI machine or dialysis unit can halt critical care services entirely. This creates a vacuum where the specialized skills required to maintain, repair, and optimize these machines are scarce.</w:t>
      </w:r>
    </w:p>
    <w:bookmarkEnd w:id="21"/>
    <w:bookmarkStart w:id="22" w:name="Xe3c87d0606d15b3546ff701ff2a06e34f340d36"/>
    <w:p>
      <w:pPr>
        <w:pStyle w:val="Heading2"/>
      </w:pPr>
      <w:r>
        <w:t xml:space="preserve">III. Maintenance, Repair, and Asset Management</w:t>
      </w:r>
    </w:p>
    <w:p>
      <w:pPr>
        <w:pStyle w:val="FirstParagraph"/>
      </w:pPr>
      <w:r>
        <w:t xml:space="preserve">The primary duty of a Biomedical Engineer in Zimbabwe Harare is often centered on preventive maintenance and corrective repair. Unlike in developed nations where equipment is frequently replaced upon failure due to ample funding, the economic reality in Zimbabwe Harare necessitates maximizing the lifespan of existing assets. A Biomedical Engineer here must possess a high degree of resourcefulness, often employing innovative engineering solutions to bypass component shortages or develop local alternatives for imported parts.</w:t>
      </w:r>
    </w:p>
    <w:p>
      <w:pPr>
        <w:pStyle w:val="BodyText"/>
      </w:pPr>
      <w:r>
        <w:t xml:space="preserve">This role requires a deep technical understanding of both analog and digital medical devices. For instance, in Zimbabwe Harare, the maintenance of electrocardiograms (ECGs), defibrillators, anesthesia machines, and laboratory analyzers is routine. The Biomedical Engineer must ensure that these devices meet safety standards to protect patients from electrical hazards—a crucial consideration given potential fluctuations in power supply stability. Furthermore, they act as asset managers, creating databases of equipment status across the city’s healthcare facilities to prioritize repairs and inform procurement decisions for the Ministry of Health and Child Care.</w:t>
      </w:r>
    </w:p>
    <w:bookmarkEnd w:id="22"/>
    <w:bookmarkStart w:id="23" w:name="X06597b7da51c317771c9bb44ad83abd84f290d0"/>
    <w:p>
      <w:pPr>
        <w:pStyle w:val="Heading2"/>
      </w:pPr>
      <w:r>
        <w:t xml:space="preserve">IV. Bridging the Technology Gap Through Innovation</w:t>
      </w:r>
    </w:p>
    <w:p>
      <w:pPr>
        <w:pStyle w:val="FirstParagraph"/>
      </w:pPr>
      <w:r>
        <w:t xml:space="preserve">Beyond maintenance, Biomedical Engineers in Zimbabwe Harare are increasingly taking on roles as innovators. The constraints faced by the healthcare sector have fostered a culture of "frugal innovation." Engineers are often tasked with adapting technologies to suit local power conditions or limited connectivity. For example, developing solar-powered backup systems for critical care units during load shedding (planned power outages) is a practical application of biomedical engineering in Zimbabwe Harare.</w:t>
      </w:r>
    </w:p>
    <w:p>
      <w:pPr>
        <w:pStyle w:val="BodyText"/>
      </w:pPr>
      <w:r>
        <w:t xml:space="preserve">Moreover, there is a growing demand for digital health solutions. Biomedical Engineers are instrumental in implementing and maintaining electronic medical record (EMR) systems that are crucial for data-driven healthcare management. They also play a role in telemedicine infrastructure, connecting specialists in Zimbabwe Harare with rural clinics across the country. By ensuring the hardware and network integrity of these systems, they enable doctors to consult on complex cases remotely, thereby decentralizing specialized care and reducing the burden on urban hospitals.</w:t>
      </w:r>
    </w:p>
    <w:bookmarkEnd w:id="23"/>
    <w:bookmarkStart w:id="24" w:name="v.-training-and-capacity-building"/>
    <w:p>
      <w:pPr>
        <w:pStyle w:val="Heading2"/>
      </w:pPr>
      <w:r>
        <w:t xml:space="preserve">V. Training and Capacity Building</w:t>
      </w:r>
    </w:p>
    <w:p>
      <w:pPr>
        <w:pStyle w:val="FirstParagraph"/>
      </w:pPr>
      <w:r>
        <w:t xml:space="preserve">A crucial yet often overlooked aspect of the Biomedical Engineer’s role in Zimbabwe Harare is education and capacity building. Medical equipment is only as good as the users who operate it. Nurses, technicians, and doctors in Zimbabwe Harare require regular training on the safe operation of sophisticated devices. A Biomedical Engineer serves as a liaison between complex technology and clinical staff.</w:t>
      </w:r>
    </w:p>
    <w:p>
      <w:pPr>
        <w:pStyle w:val="BodyText"/>
      </w:pPr>
      <w:r>
        <w:t xml:space="preserve">Institutions such as the University of Zimbabwe often collaborate with practicing engineers to provide hands-on training for students and hospital staff. This knowledge transfer is vital for long-term sustainability. When biomedical equipment breaks down, it is frequently due to user error or improper maintenance rather than mechanical failure. By educating the healthcare workforce in Zimbabwe Harare, Biomedical Engineers empower clinical teams to perform basic troubleshooting and routine care, reducing downtime and extending the useful life of medical devices.</w:t>
      </w:r>
    </w:p>
    <w:bookmarkEnd w:id="24"/>
    <w:bookmarkStart w:id="25" w:name="X89e52ff7240007ec10979f2885fd65af328a7f2"/>
    <w:p>
      <w:pPr>
        <w:pStyle w:val="Heading2"/>
      </w:pPr>
      <w:r>
        <w:t xml:space="preserve">VI. Regulatory Compliance and Safety Standards</w:t>
      </w:r>
    </w:p>
    <w:p>
      <w:pPr>
        <w:pStyle w:val="FirstParagraph"/>
      </w:pPr>
      <w:r>
        <w:t xml:space="preserve">In addition to technical work, Biomedical Engineers are key figures in ensuring regulatory compliance. The Zimbabwe Standards Institution (ZIMST) and the Medical Devices Council mandate strict safety standards for healthcare equipment. Professionals in this field ensure that all devices used in Zimbabwe Harare hospitals meet these national and international safety benchmarks. This includes regular calibration of diagnostic imaging equipment to prevent misdiagnosis due to inaccurate readings, and ensuring radiation safety protocols are followed in radiology departments.</w:t>
      </w:r>
    </w:p>
    <w:p>
      <w:pPr>
        <w:pStyle w:val="BodyText"/>
      </w:pPr>
      <w:r>
        <w:t xml:space="preserve">This regulatory role protects both the patient and the healthcare provider. In an era where medical liability is increasingly important, having a professional Biomedical Engineer audit equipment integrity provides a layer of accountability and safety that is essential for ethical practice.</w:t>
      </w:r>
    </w:p>
    <w:bookmarkEnd w:id="25"/>
    <w:bookmarkStart w:id="26" w:name="X55345bd3e253a967fa5432e82f1373fb3862667"/>
    <w:p>
      <w:pPr>
        <w:pStyle w:val="Heading2"/>
      </w:pPr>
      <w:r>
        <w:t xml:space="preserve">VII. Future Prospects: The Path Forward for Zimbabwe Harare</w:t>
      </w:r>
    </w:p>
    <w:p>
      <w:pPr>
        <w:pStyle w:val="FirstParagraph"/>
      </w:pPr>
      <w:r>
        <w:t xml:space="preserve">The future of healthcare in Zimbabwe Harare looks towards greater integration of advanced technologies, including artificial intelligence in diagnostics, robotics in surgery, and remote monitoring systems. However, realizing this potential requires a robust pipeline of skilled Biomedical Engineers. Currently, the number of qualified professionals does not meet the growing demand. There is an urgent need for expanded academic programs at universities like Harare Institute of Technology and the University of Zimbabwe to produce more graduates.</w:t>
      </w:r>
    </w:p>
    <w:p>
      <w:pPr>
        <w:pStyle w:val="BodyText"/>
      </w:pPr>
      <w:r>
        <w:t xml:space="preserve">Furthermore, professional bodies such as the Engineering Council of Zimbabwe (ECZ) must continue to advocate for higher recognition and better working conditions for Biomedical Engineers. Investing in this profession is not merely an investment in engineering; it is an investment in human capital. A well-supported Biomedical Engineer workforce can significantly reduce the cost burden on the healthcare system by preventing equipment loss and improving diagnostic accuracy.</w:t>
      </w:r>
    </w:p>
    <w:bookmarkEnd w:id="26"/>
    <w:bookmarkStart w:id="27" w:name="viii.-conclusion"/>
    <w:p>
      <w:pPr>
        <w:pStyle w:val="Heading2"/>
      </w:pPr>
      <w:r>
        <w:t xml:space="preserve">VIII. Conclusion</w:t>
      </w:r>
    </w:p>
    <w:p>
      <w:pPr>
        <w:pStyle w:val="FirstParagraph"/>
      </w:pPr>
      <w:r>
        <w:t xml:space="preserve">In conclusion, the Biomedical Engineer is a cornerstone of modern healthcare delivery, particularly in complex environments like Zimbabwe Harare. Their work transcends traditional engineering boundaries, encompassing asset management, innovation in resource-constrained settings, education of clinical staff, and regulatory enforcement. As Zimbabwe continues to navigate its economic and developmental trajectory, the role of these engineers will only become more critical.</w:t>
      </w:r>
    </w:p>
    <w:p>
      <w:pPr>
        <w:pStyle w:val="BodyText"/>
      </w:pPr>
      <w:r>
        <w:t xml:space="preserve">For the healthcare system of Zimbabwe Harare to thrive and provide equitable care to all citizens, there must be a concerted effort by the government, private sector, and academic institutions to support Biomedical Engineering. By valuing this profession and investing in its development, Zimbabwe Harare can build a resilient health infrastructure capable of withstanding present challenges while embracing future technological advancements. The Biomedical Engineer is not just fixing machines; they are sustaining life.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Biomedical Engineer in Zimbabwe Harare</dc:title>
  <dc:creator/>
  <dc:language>en</dc:language>
  <cp:keywords/>
  <dcterms:created xsi:type="dcterms:W3CDTF">2026-07-29T08:46:19Z</dcterms:created>
  <dcterms:modified xsi:type="dcterms:W3CDTF">2026-07-29T08:46:19Z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