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Egypt</w:t>
      </w:r>
      <w:r>
        <w:t xml:space="preserve"> </w:t>
      </w:r>
      <w:r>
        <w:t xml:space="preserve">Cairo</w:t>
      </w:r>
    </w:p>
    <w:bookmarkStart w:id="26" w:name="Xa92c35135701e1db88b1c9ff500dd00520da259"/>
    <w:p>
      <w:pPr>
        <w:pStyle w:val="Heading1"/>
      </w:pPr>
      <w:r>
        <w:t xml:space="preserve">The Strategic Imperative: Navigating the Modern Market as a Business Consultant in Egypt Cairo</w:t>
      </w:r>
    </w:p>
    <w:p>
      <w:pPr>
        <w:pStyle w:val="FirstParagraph"/>
      </w:pPr>
      <w:r>
        <w:t xml:space="preserve">In the heart of North Africa, where the ancient grandeur of history meets the frenetic energy of modern economic development, lies one of the most dynamic business hubs in the Middle East and North Africa (MENA) region.</w:t>
      </w:r>
      <w:r>
        <w:t xml:space="preserve"> </w:t>
      </w:r>
      <w:r>
        <w:rPr>
          <w:bCs/>
          <w:b/>
        </w:rPr>
        <w:t xml:space="preserve">Egypt Cairo</w:t>
      </w:r>
      <w:r>
        <w:t xml:space="preserve"> </w:t>
      </w:r>
      <w:r>
        <w:t xml:space="preserve">has evolved from a traditional bureaucratic center into a vibrant ecosystem for startups, multinational corporations, and established enterprises alike. However, this rapid evolution brings with it a complex array of challenges that require more than just capital or ambition to overcome. It requires strategic foresight, operational excellence, and deep local knowledge. This is the domain of the</w:t>
      </w:r>
      <w:r>
        <w:t xml:space="preserve"> </w:t>
      </w:r>
      <w:r>
        <w:rPr>
          <w:bCs/>
          <w:b/>
        </w:rPr>
        <w:t xml:space="preserve">Business Consultant</w:t>
      </w:r>
      <w:r>
        <w:t xml:space="preserve">, a role that has become increasingly pivotal in steering companies toward sustainable growth within the unique context of Egypt's economic landscape.</w:t>
      </w:r>
    </w:p>
    <w:bookmarkStart w:id="20" w:name="X3980589a4ccf9d060fd6d7b2bdbd9f6f382be8e"/>
    <w:p>
      <w:pPr>
        <w:pStyle w:val="Heading2"/>
      </w:pPr>
      <w:r>
        <w:t xml:space="preserve">The Unique Landscape of Business in Egypt Cairo</w:t>
      </w:r>
    </w:p>
    <w:p>
      <w:pPr>
        <w:pStyle w:val="FirstParagraph"/>
      </w:pPr>
      <w:r>
        <w:t xml:space="preserve">To understand why hiring a dedicated</w:t>
      </w:r>
      <w:r>
        <w:t xml:space="preserve"> </w:t>
      </w:r>
      <w:r>
        <w:rPr>
          <w:bCs/>
          <w:b/>
        </w:rPr>
        <w:t xml:space="preserve">Business Consultant</w:t>
      </w:r>
      <w:r>
        <w:t xml:space="preserve"> </w:t>
      </w:r>
      <w:r>
        <w:t xml:space="preserve">is essential, one must first appreciate the specific intricacies of operating in</w:t>
      </w:r>
      <w:r>
        <w:t xml:space="preserve"> </w:t>
      </w:r>
      <w:r>
        <w:rPr>
          <w:bCs/>
          <w:b/>
        </w:rPr>
        <w:t xml:space="preserve">Egypt Cairo</w:t>
      </w:r>
      <w:r>
        <w:t xml:space="preserve">. The Egyptian market is characterized by its size, diversity, and regulatory complexity. With a population exceeding 100 million people and a rapidly growing middle class, the consumer base is vast yet demanding. However, navigating this terrain requires more than just understanding consumer behavior; it demands an intimate knowledge of local laws, currency fluctuations that affect import/export costs (notably the recent floatation of the Egyptian Pound), and the intricate web of government regulations.</w:t>
      </w:r>
    </w:p>
    <w:p>
      <w:pPr>
        <w:pStyle w:val="BodyText"/>
      </w:pPr>
      <w:r>
        <w:t xml:space="preserve">Furthermore,</w:t>
      </w:r>
      <w:r>
        <w:t xml:space="preserve"> </w:t>
      </w:r>
      <w:r>
        <w:rPr>
          <w:bCs/>
          <w:b/>
        </w:rPr>
        <w:t xml:space="preserve">Egypt Cairo</w:t>
      </w:r>
      <w:r>
        <w:t xml:space="preserve"> </w:t>
      </w:r>
      <w:r>
        <w:t xml:space="preserve">is not a monolith. It is a city of stark contrasts where traditional family-owned businesses coexist with high-tech startups in hubs like New Cairo and Fifth Settlement. A generic consulting approach will fail here. A successful consultant must be able to bridge the gap between ancient business traditions—such as the importance of personal relationships and "wasta" (connections)—and modern global best practices in management, finance, and technology.</w:t>
      </w:r>
    </w:p>
    <w:bookmarkEnd w:id="20"/>
    <w:bookmarkStart w:id="21" w:name="X98bb95ca02c2cd7d6fa5c1c4f4f64b14ec45742"/>
    <w:p>
      <w:pPr>
        <w:pStyle w:val="Heading2"/>
      </w:pPr>
      <w:r>
        <w:t xml:space="preserve">The Role of the Business Consultant: Beyond Advisory</w:t>
      </w:r>
    </w:p>
    <w:p>
      <w:pPr>
        <w:pStyle w:val="FirstParagraph"/>
      </w:pPr>
      <w:r>
        <w:t xml:space="preserve">The title</w:t>
      </w:r>
      <w:r>
        <w:t xml:space="preserve"> </w:t>
      </w:r>
      <w:r>
        <w:rPr>
          <w:bCs/>
          <w:b/>
        </w:rPr>
        <w:t xml:space="preserve">Business Consultant</w:t>
      </w:r>
      <w:r>
        <w:t xml:space="preserve"> </w:t>
      </w:r>
      <w:r>
        <w:t xml:space="preserve">is often misunderstood as merely providing advice. In reality, the modern consultant in</w:t>
      </w:r>
      <w:r>
        <w:t xml:space="preserve"> </w:t>
      </w:r>
      <w:r>
        <w:rPr>
          <w:bCs/>
          <w:b/>
        </w:rPr>
        <w:t xml:space="preserve">Egypt Cairo</w:t>
      </w:r>
    </w:p>
    <w:p>
      <w:pPr>
        <w:numPr>
          <w:ilvl w:val="0"/>
          <w:numId w:val="1001"/>
        </w:numPr>
        <w:pStyle w:val="Compact"/>
      </w:pPr>
      <w:r>
        <w:rPr>
          <w:bCs/>
          <w:b/>
        </w:rPr>
        <w:t xml:space="preserve">Navigating Regulatory Compliance:</w:t>
      </w:r>
      <w:r>
        <w:t xml:space="preserve"> Egypt has undergone significant reforms in recent years to attract foreign direct investment (FDI) and simplify business registration. A knowledgeable consultant ensures that businesses remain compliant with the newest commercial laws, tax regulations, and labor codes, preventing costly legal pitfalls.</w:t>
      </w:r>
    </w:p>
    <w:p>
      <w:pPr>
        <w:numPr>
          <w:ilvl w:val="0"/>
          <w:numId w:val="1001"/>
        </w:numPr>
        <w:pStyle w:val="Compact"/>
      </w:pPr>
      <w:r>
        <w:rPr>
          <w:bCs/>
          <w:b/>
        </w:rPr>
        <w:t xml:space="preserve">Digital Transformation:</w:t>
      </w:r>
      <w:r>
        <w:t xml:space="preserve"> As</w:t>
      </w:r>
      <w:r>
        <w:t xml:space="preserve"> </w:t>
      </w:r>
      <w:r>
        <w:rPr>
          <w:bCs/>
          <w:b/>
        </w:rPr>
        <w:t xml:space="preserve">Egypt Cairo</w:t>
      </w:r>
      <w:r>
        <w:t xml:space="preserve"> </w:t>
      </w:r>
      <w:r>
        <w:t xml:space="preserve">accelerates its push toward a digital economy, traditional companies face the challenge of integrating technology into their workflows. Consultants help businesses adopt ERP systems, e-commerce platforms, and data analytics tools that are tailored to local infrastructure constraints and opportunities.</w:t>
      </w:r>
    </w:p>
    <w:p>
      <w:pPr>
        <w:numPr>
          <w:ilvl w:val="0"/>
          <w:numId w:val="1001"/>
        </w:numPr>
        <w:pStyle w:val="Compact"/>
      </w:pPr>
      <w:r>
        <w:rPr>
          <w:bCs/>
          <w:b/>
        </w:rPr>
        <w:t xml:space="preserve">Market Entry Strategy:</w:t>
      </w:r>
      <w:r>
        <w:t xml:space="preserve"> For international firms looking to enter the Egyptian market, a consultant serves as the local guide. They identify potential joint-venture partners, analyze competitive landscapes in sectors like tourism, real estate, and fintech, and tailor marketing strategies to resonate with Egyptian cultural values.</w:t>
      </w:r>
    </w:p>
    <w:p>
      <w:pPr>
        <w:numPr>
          <w:ilvl w:val="0"/>
          <w:numId w:val="1001"/>
        </w:numPr>
        <w:pStyle w:val="Compact"/>
      </w:pPr>
      <w:r>
        <w:rPr>
          <w:bCs/>
          <w:b/>
        </w:rPr>
        <w:t xml:space="preserve">Operational Efficiency:</w:t>
      </w:r>
      <w:r>
        <w:t xml:space="preserve"> Inflationary pressures and supply chain disruptions have made cost management paramount. Consultants conduct rigorous process audits to eliminate waste, optimize supply chains sourced locally or imported from the global market, and improve overall profitability.</w:t>
      </w:r>
    </w:p>
    <w:bookmarkEnd w:id="21"/>
    <w:bookmarkStart w:id="22" w:name="Xa964a0e9dfdb02e391a2311caad783705b87bdf"/>
    <w:p>
      <w:pPr>
        <w:pStyle w:val="Heading2"/>
      </w:pPr>
      <w:r>
        <w:t xml:space="preserve">Sector-Specific Impact: Tourism, Real Estate, and Technology</w:t>
      </w:r>
    </w:p>
    <w:p>
      <w:pPr>
        <w:pStyle w:val="FirstParagraph"/>
      </w:pPr>
      <w:r>
        <w:t xml:space="preserve">The impact of</w:t>
      </w:r>
      <w:r>
        <w:t xml:space="preserve"> </w:t>
      </w:r>
      <w:r>
        <w:rPr>
          <w:bCs/>
          <w:b/>
        </w:rPr>
        <w:t xml:space="preserve">Business Consultant</w:t>
      </w:r>
      <w:r>
        <w:t xml:space="preserve"> services is particularly visible in Egypt’s key economic pillars. In the tourism sector, which is vital to</w:t>
      </w:r>
      <w:r>
        <w:t xml:space="preserve"> </w:t>
      </w:r>
      <w:r>
        <w:rPr>
          <w:bCs/>
          <w:b/>
        </w:rPr>
        <w:t xml:space="preserve">Egypt Cairo’s</w:t>
      </w:r>
      <w:r>
        <w:t xml:space="preserve"> economy, consultants are helping hotels and service providers pivot towards sustainable tourism and digital booking ecosystems. They assist in rebranding historical sites as experiential destinations rather than just sightseeing locations.</w:t>
      </w:r>
    </w:p>
    <w:p>
      <w:pPr>
        <w:pStyle w:val="BodyText"/>
      </w:pPr>
      <w:r>
        <w:t xml:space="preserve">In the real estate sector, booming with mega-projects like the New Administrative Capital, consultants advise developers on pricing strategies that balance luxury appeal with affordability for the growing local middle class. They also help manage large-scale construction logistics and labor regulations.</w:t>
      </w:r>
    </w:p>
    <w:p>
      <w:pPr>
        <w:pStyle w:val="BodyText"/>
      </w:pPr>
      <w:r>
        <w:t xml:space="preserve">Perhaps most dynamically, in the technology startup ecosystem flourishing in Cairo’s tech hubs, consultants provide mentorship on fundraising pitches to international venture capitalists, user acquisition strategies tailored to mobile-first consumers, and scaling operations from a local startup to a regional unicorn.</w:t>
      </w:r>
    </w:p>
    <w:bookmarkEnd w:id="22"/>
    <w:bookmarkStart w:id="23" w:name="the-human-element-cultural-intelligence"/>
    <w:p>
      <w:pPr>
        <w:pStyle w:val="Heading2"/>
      </w:pPr>
      <w:r>
        <w:t xml:space="preserve">The Human Element: Cultural Intelligence</w:t>
      </w:r>
    </w:p>
    <w:p>
      <w:pPr>
        <w:pStyle w:val="FirstParagraph"/>
      </w:pPr>
      <w:r>
        <w:t xml:space="preserve">A distinguishing feature of effective consultancy in</w:t>
      </w:r>
      <w:r>
        <w:t xml:space="preserve"> </w:t>
      </w:r>
      <w:r>
        <w:rPr>
          <w:bCs/>
          <w:b/>
        </w:rPr>
        <w:t xml:space="preserve">Egypt Cairo</w:t>
      </w:r>
      <w:r>
        <w:t xml:space="preserve"> is the emphasis on cultural intelligence. Business in Egypt is deeply relational. Decisions are often made based on trust and long-term associations rather than transactional interactions alone. A foreign or even a non-local consultant who fails to grasp these nuances will struggle to gain traction.</w:t>
      </w:r>
    </w:p>
    <w:p>
      <w:pPr>
        <w:pStyle w:val="BodyText"/>
      </w:pPr>
      <w:r>
        <w:t xml:space="preserve">Therefore, the best</w:t>
      </w:r>
      <w:r>
        <w:t xml:space="preserve"> </w:t>
      </w:r>
      <w:r>
        <w:rPr>
          <w:bCs/>
          <w:b/>
        </w:rPr>
        <w:t xml:space="preserve">Business Consultant</w:t>
      </w:r>
      <w:r>
        <w:t xml:space="preserve"> in this region is bilingual in both language and culture. They understand the significance of Ramadan business hours, the importance of face-to-face meetings over email correspondence in initial negotiations, and the hierarchical structures within family-owned conglomerates. This soft skill set is as valuable as their hard skills in financial modeling or strategic planning.</w:t>
      </w:r>
    </w:p>
    <w:bookmarkEnd w:id="23"/>
    <w:bookmarkStart w:id="24" w:name="X6e6f1639dded4ea606b2f53474e30ed9731bfe4"/>
    <w:p>
      <w:pPr>
        <w:pStyle w:val="Heading2"/>
      </w:pPr>
      <w:r>
        <w:t xml:space="preserve">Future Outlook: Sustainability and Innovation</w:t>
      </w:r>
    </w:p>
    <w:p>
      <w:pPr>
        <w:pStyle w:val="FirstParagraph"/>
      </w:pPr>
      <w:r>
        <w:t xml:space="preserve">Looking ahead, the demand for specialized</w:t>
      </w:r>
      <w:r>
        <w:t xml:space="preserve"> </w:t>
      </w:r>
      <w:r>
        <w:rPr>
          <w:bCs/>
          <w:b/>
        </w:rPr>
        <w:t xml:space="preserve">Business Consultant</w:t>
      </w:r>
      <w:r>
        <w:t xml:space="preserve"> services in</w:t>
      </w:r>
      <w:r>
        <w:t xml:space="preserve"> </w:t>
      </w:r>
      <w:r>
        <w:rPr>
          <w:bCs/>
          <w:b/>
        </w:rPr>
        <w:t xml:space="preserve">Egypt Cairo</w:t>
      </w:r>
      <w:r>
        <w:t xml:space="preserve"> will only intensify. The Egyptian government’s Vision 2030 emphasizes sustainability, green energy, and economic diversification. Companies are now under pressure to adopt Environmental, Social, and Governance (ESG) criteria not just for compliance but for access to international financing.</w:t>
      </w:r>
    </w:p>
    <w:p>
      <w:pPr>
        <w:pStyle w:val="BodyText"/>
      </w:pPr>
      <w:r>
        <w:t xml:space="preserve">Consultants will play a crucial role in helping businesses transition to sustainable practices, whether it is reducing carbon footprints in manufacturing or implementing socially responsible hiring practices. Additionally, with the rise of artificial intelligence and automation, consultants must guide firms through the ethical and operational implications of these technologies.</w:t>
      </w:r>
    </w:p>
    <w:bookmarkEnd w:id="24"/>
    <w:bookmarkStart w:id="25" w:name="conclusion"/>
    <w:p>
      <w:pPr>
        <w:pStyle w:val="Heading2"/>
      </w:pPr>
      <w:r>
        <w:t xml:space="preserve">Conclusion</w:t>
      </w:r>
    </w:p>
    <w:p>
      <w:pPr>
        <w:pStyle w:val="FirstParagraph"/>
      </w:pPr>
      <w:r>
        <w:t xml:space="preserve">In conclusion,</w:t>
      </w:r>
      <w:r>
        <w:t xml:space="preserve"> </w:t>
      </w:r>
      <w:r>
        <w:rPr>
          <w:bCs/>
          <w:b/>
        </w:rPr>
        <w:t xml:space="preserve">Egypt Cairo</w:t>
      </w:r>
      <w:r>
        <w:t xml:space="preserve"> stands at a pivotal moment in its economic history. It is a city brimming with potential but fraught with complexity. In this environment, the</w:t>
      </w:r>
      <w:r>
        <w:t xml:space="preserve"> </w:t>
      </w:r>
      <w:r>
        <w:rPr>
          <w:bCs/>
          <w:b/>
        </w:rPr>
        <w:t xml:space="preserve">Business Consultant</w:t>
      </w:r>
      <w:r>
        <w:t xml:space="preserve"> is not merely an option but a necessity for any entity aiming to thrive rather than just survive. By providing strategic clarity, regulatory expertise, operational efficiency, and cultural fluency, consultants empower businesses to navigate the turbulent waters of the modern Egyptian market.</w:t>
      </w:r>
    </w:p>
    <w:p>
      <w:pPr>
        <w:pStyle w:val="BodyText"/>
      </w:pPr>
      <w:r>
        <w:t xml:space="preserve">For business leaders in</w:t>
      </w:r>
      <w:r>
        <w:t xml:space="preserve"> </w:t>
      </w:r>
      <w:r>
        <w:rPr>
          <w:bCs/>
          <w:b/>
        </w:rPr>
        <w:t xml:space="preserve">Egypt Cairo</w:t>
      </w:r>
      <w:r>
        <w:t xml:space="preserve">, investing in high-quality consultancy is an investment in resilience and growth. It allows them to leverage local opportunities while mitigating regional risks. As the city continues to grow and transform, the symbiotic relationship between innovative businesses and insightful consultants will define the next era of Egyptian commerce. The future belongs to those who can adapt, innovate, and strategically navigate the unique tapestry of Cairo’s business landscape.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Business Consultant Services in Egypt Cairo</dc:title>
  <dc:creator/>
  <dc:language>en</dc:language>
  <cp:keywords/>
  <dcterms:created xsi:type="dcterms:W3CDTF">2026-07-29T13:24:33Z</dcterms:created>
  <dcterms:modified xsi:type="dcterms:W3CDTF">2026-07-29T13:24:33Z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