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France</w:t>
      </w:r>
      <w:r>
        <w:t xml:space="preserve"> </w:t>
      </w:r>
      <w:r>
        <w:t xml:space="preserve">Lyon</w:t>
      </w:r>
    </w:p>
    <w:bookmarkStart w:id="26" w:name="Xc0018df212eca447873e0adac150fb03c96d175"/>
    <w:p>
      <w:pPr>
        <w:pStyle w:val="Heading1"/>
      </w:pPr>
      <w:r>
        <w:t xml:space="preserve">The Strategic Imperative of a Business Consultant in France Lyon</w:t>
      </w:r>
    </w:p>
    <w:p>
      <w:pPr>
        <w:pStyle w:val="FirstParagraph"/>
      </w:pPr>
      <w:r>
        <w:t xml:space="preserve">In the contemporary global economic landscape, the agility and strategic foresight required to navigate complex market dynamics are more valuable than ever. For enterprises operating within the vibrant and historically significant region of</w:t>
      </w:r>
      <w:r>
        <w:t xml:space="preserve"> </w:t>
      </w:r>
      <w:r>
        <w:rPr>
          <w:bCs/>
          <w:b/>
        </w:rPr>
        <w:t xml:space="preserve">France Lyon</w:t>
      </w:r>
      <w:r>
        <w:t xml:space="preserve">, engaging a specialized</w:t>
      </w:r>
      <w:r>
        <w:t xml:space="preserve"> </w:t>
      </w:r>
      <w:r>
        <w:rPr>
          <w:bCs/>
          <w:b/>
        </w:rPr>
        <w:t xml:space="preserve">Business Consultant</w:t>
      </w:r>
      <w:r>
        <w:t xml:space="preserve"> </w:t>
      </w:r>
      <w:r>
        <w:t xml:space="preserve">is not merely an optional enhancement but a critical strategic imperative. Lyon, widely recognized as the "Capital of Gaules," serves as a pivotal economic hub in Europe, bridging the gap between northern industrial powerhouses and southern Mediterranean trade routes. However, this unique geographical and cultural position presents a specific set of challenges and opportunities that require nuanced expertise to unlock fully.</w:t>
      </w:r>
    </w:p>
    <w:p>
      <w:pPr>
        <w:pStyle w:val="BodyText"/>
      </w:pPr>
      <w:r>
        <w:t xml:space="preserve">The role of a</w:t>
      </w:r>
      <w:r>
        <w:t xml:space="preserve"> </w:t>
      </w:r>
      <w:r>
        <w:rPr>
          <w:bCs/>
          <w:b/>
        </w:rPr>
        <w:t xml:space="preserve">Business Consultant</w:t>
      </w:r>
      <w:r>
        <w:t xml:space="preserve"> </w:t>
      </w:r>
      <w:r>
        <w:t xml:space="preserve">extends far beyond simple financial auditing or generic advice. In the context of</w:t>
      </w:r>
      <w:r>
        <w:t xml:space="preserve"> </w:t>
      </w:r>
      <w:r>
        <w:rPr>
          <w:bCs/>
          <w:b/>
        </w:rPr>
        <w:t xml:space="preserve">France Lyon</w:t>
      </w:r>
      <w:r>
        <w:t xml:space="preserve">, it involves deep immersion into the local socio-economic fabric, understanding the regulatory frameworks of French labor laws, mastering the intricacies of EU compliance, and leveraging regional support structures such as those provided by La Métropole de Lyon. A consultant acts as a catalyst for transformation, helping businesses align their internal operations with external market realities while maintaining a competitive edge in an increasingly digitalized world.</w:t>
      </w:r>
    </w:p>
    <w:bookmarkStart w:id="20" w:name="X3116fb0741ff2259c6286f10943e4b49849cbdc"/>
    <w:p>
      <w:pPr>
        <w:pStyle w:val="Heading2"/>
      </w:pPr>
      <w:r>
        <w:t xml:space="preserve">The Unique Economic Ecosystem of France Lyon</w:t>
      </w:r>
    </w:p>
    <w:p>
      <w:pPr>
        <w:pStyle w:val="FirstParagraph"/>
      </w:pPr>
      <w:r>
        <w:t xml:space="preserve">To appreciate the value of consultancy in this region, one must first understand the distinctive character of</w:t>
      </w:r>
      <w:r>
        <w:t xml:space="preserve"> </w:t>
      </w:r>
      <w:r>
        <w:rPr>
          <w:bCs/>
          <w:b/>
        </w:rPr>
        <w:t xml:space="preserve">France Lyon</w:t>
      </w:r>
      <w:r>
        <w:t xml:space="preserve">. The city is not only a historical monument but also a modern powerhouse in sectors such as biotechnology, digital technologies, event management (notably via the famous Fête des Lumières), and advanced manufacturing. The presence of major universities and research centers creates a fertile ground for innovation, yet it also demands that businesses remain at the cutting edge to compete for talent and investment.</w:t>
      </w:r>
    </w:p>
    <w:p>
      <w:pPr>
        <w:pStyle w:val="BodyText"/>
      </w:pPr>
      <w:r>
        <w:t xml:space="preserve">The local economy is characterized by a strong network of Small and Medium-sized Enterprises (SMEs) alongside large multinational corporations. This duality requires tailored strategies. A</w:t>
      </w:r>
      <w:r>
        <w:t xml:space="preserve"> </w:t>
      </w:r>
      <w:r>
        <w:rPr>
          <w:bCs/>
          <w:b/>
        </w:rPr>
        <w:t xml:space="preserve">Business Consultant</w:t>
      </w:r>
      <w:r>
        <w:t xml:space="preserve"> </w:t>
      </w:r>
      <w:r>
        <w:t xml:space="preserve">must be adept at navigating the bureaucratic landscape specific to France, which is often perceived as complex by international entities entering the market. From tax implications related to the "Impôt sur les sociétés" to navigating the social security contributions for employees, local expertise is indispensable. Furthermore, understanding the cultural nuances of business etiquette in</w:t>
      </w:r>
      <w:r>
        <w:t xml:space="preserve"> </w:t>
      </w:r>
      <w:r>
        <w:rPr>
          <w:bCs/>
          <w:b/>
        </w:rPr>
        <w:t xml:space="preserve">France Lyon</w:t>
      </w:r>
      <w:r>
        <w:t xml:space="preserve">—where personal relationships and trust (le "réseau") play a significant role in commercial success—is vital. A consultant provides an unbiased external perspective that helps bridge the gap between traditional French business practices and modern global standards.</w:t>
      </w:r>
    </w:p>
    <w:bookmarkEnd w:id="20"/>
    <w:bookmarkStart w:id="21" w:name="X705ee4ed0d2b4d1d8b5fa2e7113c60454f97491"/>
    <w:p>
      <w:pPr>
        <w:pStyle w:val="Heading2"/>
      </w:pPr>
      <w:r>
        <w:t xml:space="preserve">Navigating Regulatory and Operational Complexities</w:t>
      </w:r>
    </w:p>
    <w:p>
      <w:pPr>
        <w:pStyle w:val="FirstParagraph"/>
      </w:pPr>
      <w:r>
        <w:t xml:space="preserve">One of the primary functions of a</w:t>
      </w:r>
      <w:r>
        <w:t xml:space="preserve"> </w:t>
      </w:r>
      <w:r>
        <w:rPr>
          <w:bCs/>
          <w:b/>
        </w:rPr>
        <w:t xml:space="preserve">Business Consultant</w:t>
      </w:r>
      <w:r>
        <w:t xml:space="preserve"> </w:t>
      </w:r>
      <w:r>
        <w:t xml:space="preserve">is risk mitigation through regulatory compliance. In</w:t>
      </w:r>
      <w:r>
        <w:t xml:space="preserve"> </w:t>
      </w:r>
      <w:r>
        <w:rPr>
          <w:bCs/>
          <w:b/>
        </w:rPr>
        <w:t xml:space="preserve">France Lyon</w:t>
      </w:r>
      <w:r>
        <w:t xml:space="preserve">, businesses must adhere to stringent environmental regulations, data protection laws (GDPR), and rigorous labor codes. For instance, recent changes in French labor legislation regarding working hours, remote work policies ("droit à la déconnexion"), and collective bargaining agreements require constant vigilance.</w:t>
      </w:r>
    </w:p>
    <w:p>
      <w:pPr>
        <w:pStyle w:val="BodyText"/>
      </w:pPr>
      <w:r>
        <w:t xml:space="preserve">A consultant brings a proactive approach to compliance rather than a reactive one. By conducting thorough audits of current business processes, they can identify potential legal pitfalls before they materialize into costly fines or operational halts. Additionally, in the wake of recent global disruptions, many companies in</w:t>
      </w:r>
      <w:r>
        <w:t xml:space="preserve"> </w:t>
      </w:r>
      <w:r>
        <w:rPr>
          <w:bCs/>
          <w:b/>
        </w:rPr>
        <w:t xml:space="preserve">France Lyon</w:t>
      </w:r>
      <w:r>
        <w:t xml:space="preserve"> </w:t>
      </w:r>
      <w:r>
        <w:t xml:space="preserve">have had to rethink their supply chains and operational models. A consultant helps redesign these structures to enhance resilience, ensuring that the business can withstand future shocks while maintaining efficiency.</w:t>
      </w:r>
    </w:p>
    <w:bookmarkEnd w:id="21"/>
    <w:bookmarkStart w:id="22" w:name="digital-transformation-and-innovation"/>
    <w:p>
      <w:pPr>
        <w:pStyle w:val="Heading2"/>
      </w:pPr>
      <w:r>
        <w:t xml:space="preserve">Digital Transformation and Innovation</w:t>
      </w:r>
    </w:p>
    <w:p>
      <w:pPr>
        <w:pStyle w:val="FirstParagraph"/>
      </w:pPr>
      <w:r>
        <w:t xml:space="preserve">The digital revolution is reshaping every industry, and</w:t>
      </w:r>
      <w:r>
        <w:t xml:space="preserve"> </w:t>
      </w:r>
      <w:r>
        <w:rPr>
          <w:bCs/>
          <w:b/>
        </w:rPr>
        <w:t xml:space="preserve">France Lyon</w:t>
      </w:r>
      <w:r>
        <w:t xml:space="preserve"> </w:t>
      </w:r>
      <w:r>
        <w:t xml:space="preserve">is no exception. The region has seen a surge in tech startups and digital innovation hubs. However, for traditional businesses, integrating these technologies can be daunting. This is where the strategic guidance of a</w:t>
      </w:r>
      <w:r>
        <w:t xml:space="preserve"> </w:t>
      </w:r>
      <w:r>
        <w:rPr>
          <w:bCs/>
          <w:b/>
        </w:rPr>
        <w:t xml:space="preserve">Business Consultant</w:t>
      </w:r>
      <w:r>
        <w:t xml:space="preserve"> </w:t>
      </w:r>
      <w:r>
        <w:t xml:space="preserve">becomes pivotal.</w:t>
      </w:r>
    </w:p>
    <w:p>
      <w:pPr>
        <w:pStyle w:val="BodyText"/>
      </w:pPr>
      <w:r>
        <w:t xml:space="preserve">A consultant assists in developing a comprehensive digital transformation roadmap. This involves not just the adoption of new software or hardware but also the cultural shift within the organization to embrace agility and data-driven decision-making. In</w:t>
      </w:r>
      <w:r>
        <w:t xml:space="preserve"> </w:t>
      </w:r>
      <w:r>
        <w:rPr>
          <w:bCs/>
          <w:b/>
        </w:rPr>
        <w:t xml:space="preserve">France Lyon</w:t>
      </w:r>
      <w:r>
        <w:t xml:space="preserve">, where there is a strong emphasis on sustainability, consultants can help businesses integrate ESG (Environmental, Social, and Governance) criteria into their core strategy. By aligning digital transformation with sustainability goals, companies in Lyon can appeal to increasingly eco-conscious consumers and investors.</w:t>
      </w:r>
    </w:p>
    <w:p>
      <w:pPr>
        <w:pStyle w:val="BodyText"/>
      </w:pPr>
      <w:r>
        <w:t xml:space="preserve">Moreover, the consultant acts as a change manager. Technology implementation often fails due to employee resistance or lack of training. A skilled consultant ensures that the human element is addressed, providing training programs and fostering a culture of continuous learning. This holistic approach ensures that technological investments yield tangible returns on investment (ROI), thereby justifying the expense of consultancy services.</w:t>
      </w:r>
    </w:p>
    <w:bookmarkEnd w:id="22"/>
    <w:bookmarkStart w:id="23" w:name="strategic-growth-and-market-expansion"/>
    <w:p>
      <w:pPr>
        <w:pStyle w:val="Heading2"/>
      </w:pPr>
      <w:r>
        <w:t xml:space="preserve">Strategic Growth and Market Expansion</w:t>
      </w:r>
    </w:p>
    <w:p>
      <w:pPr>
        <w:pStyle w:val="FirstParagraph"/>
      </w:pPr>
      <w:r>
        <w:t xml:space="preserve">Growth is the lifeblood of any enterprise. For businesses in</w:t>
      </w:r>
      <w:r>
        <w:t xml:space="preserve"> </w:t>
      </w:r>
      <w:r>
        <w:rPr>
          <w:bCs/>
          <w:b/>
        </w:rPr>
        <w:t xml:space="preserve">France Lyon</w:t>
      </w:r>
      <w:r>
        <w:t xml:space="preserve">, growth can mean expanding locally within Auvergne-Rhône-Alpes, penetrating other French regions, or entering international markets. A</w:t>
      </w:r>
      <w:r>
        <w:t xml:space="preserve"> </w:t>
      </w:r>
      <w:r>
        <w:rPr>
          <w:bCs/>
          <w:b/>
        </w:rPr>
        <w:t xml:space="preserve">Business Consultant</w:t>
      </w:r>
      <w:r>
        <w:t xml:space="preserve"> </w:t>
      </w:r>
      <w:r>
        <w:t xml:space="preserve">provides the analytical framework necessary to identify viable growth opportunities.</w:t>
      </w:r>
    </w:p>
    <w:p>
      <w:pPr>
        <w:pStyle w:val="BodyText"/>
      </w:pPr>
      <w:r>
        <w:t xml:space="preserve">This involves rigorous market research, competitor analysis, and customer segmentation. For example, a Lyon-based fashion retailer looking to expand into Germany needs more than just a translation of its website; it requires an understanding of German consumer behavior, local distribution channels, and marketing nuances. The consultant leverages their network and expertise to facilitate these expansions smoothly.</w:t>
      </w:r>
    </w:p>
    <w:p>
      <w:pPr>
        <w:pStyle w:val="BodyText"/>
      </w:pPr>
      <w:r>
        <w:t xml:space="preserve">Additionally, consultants often play a crucial role in mergers and acquisitions (M&amp;A). In</w:t>
      </w:r>
      <w:r>
        <w:t xml:space="preserve"> </w:t>
      </w:r>
      <w:r>
        <w:rPr>
          <w:bCs/>
          <w:b/>
        </w:rPr>
        <w:t xml:space="preserve">France Lyon</w:t>
      </w:r>
      <w:r>
        <w:t xml:space="preserve">, where consolidation is occurring across various sectors due to economic pressures, M&amp;A activity is high. A consultant assists in valuation, due diligence, and post-merger integration. They help ensure that the synergy between merging entities is realized without disrupting business continuity or alienating key stakeholders.</w:t>
      </w:r>
    </w:p>
    <w:bookmarkEnd w:id="23"/>
    <w:bookmarkStart w:id="24" w:name="the-human-element-leadership-and-talent"/>
    <w:p>
      <w:pPr>
        <w:pStyle w:val="Heading2"/>
      </w:pPr>
      <w:r>
        <w:t xml:space="preserve">The Human Element: Leadership and Talent</w:t>
      </w:r>
    </w:p>
    <w:p>
      <w:pPr>
        <w:pStyle w:val="FirstParagraph"/>
      </w:pPr>
      <w:r>
        <w:t xml:space="preserve">Perhaps the most underrated aspect of consultancy is its focus on human capital. In</w:t>
      </w:r>
      <w:r>
        <w:t xml:space="preserve"> </w:t>
      </w:r>
      <w:r>
        <w:rPr>
          <w:bCs/>
          <w:b/>
        </w:rPr>
        <w:t xml:space="preserve">France LyonBusiness Consultant</w:t>
      </w:r>
      <w:r>
        <w:t xml:space="preserve"> </w:t>
      </w:r>
      <w:r>
        <w:t xml:space="preserve">helps organizations develop robust talent acquisition and retention strategies.</w:t>
      </w:r>
    </w:p>
    <w:p>
      <w:pPr>
        <w:pStyle w:val="BodyText"/>
      </w:pPr>
      <w:r>
        <w:t xml:space="preserve">This includes designing competitive compensation packages that comply with local standards while remaining financially sustainable. It also involves leadership development programs to prepare the next generation of business leaders in</w:t>
      </w:r>
      <w:r>
        <w:t xml:space="preserve"> </w:t>
      </w:r>
      <w:r>
        <w:rPr>
          <w:bCs/>
          <w:b/>
        </w:rPr>
        <w:t xml:space="preserve">France Lyon</w:t>
      </w:r>
      <w:r>
        <w:t xml:space="preserve">. By fostering a positive corporate culture, companies can reduce turnover rates and enhance productivity. The consultant provides an objective assessment of organizational dynamics, identifying bottlenecks in communication or decision-making that may hinder performance.</w:t>
      </w:r>
    </w:p>
    <w:bookmarkEnd w:id="24"/>
    <w:bookmarkStart w:id="25" w:name="conclusion"/>
    <w:p>
      <w:pPr>
        <w:pStyle w:val="Heading2"/>
      </w:pPr>
      <w:r>
        <w:t xml:space="preserve">Conclusion</w:t>
      </w:r>
    </w:p>
    <w:p>
      <w:pPr>
        <w:pStyle w:val="FirstParagraph"/>
      </w:pPr>
      <w:r>
        <w:t xml:space="preserve">In conclusion, the engagement of a</w:t>
      </w:r>
      <w:r>
        <w:t xml:space="preserve"> </w:t>
      </w:r>
      <w:r>
        <w:rPr>
          <w:bCs/>
          <w:b/>
        </w:rPr>
        <w:t xml:space="preserve">Business Consultant</w:t>
      </w:r>
      <w:r>
        <w:t xml:space="preserve"> </w:t>
      </w:r>
      <w:r>
        <w:t xml:space="preserve">in</w:t>
      </w:r>
      <w:r>
        <w:t xml:space="preserve"> </w:t>
      </w:r>
      <w:r>
        <w:rPr>
          <w:bCs/>
          <w:b/>
        </w:rPr>
        <w:t xml:space="preserve">France Lyon</w:t>
      </w:r>
      <w:r>
        <w:t xml:space="preserve">] is a strategic investment that yields multifaceted benefits. From navigating the complex regulatory environment and driving digital transformation to facilitating sustainable growth and enhancing human capital, consultants provide the expertise necessary to thrive in this dynamic region. They serve as partners in progress, helping businesses not only to survive but to prosper in the competitive landscape of modern France.</w:t>
      </w:r>
    </w:p>
    <w:p>
      <w:pPr>
        <w:pStyle w:val="BodyText"/>
      </w:pPr>
      <w:r>
        <w:t xml:space="preserve">As</w:t>
      </w:r>
      <w:r>
        <w:t xml:space="preserve"> </w:t>
      </w:r>
      <w:r>
        <w:rPr>
          <w:bCs/>
          <w:b/>
        </w:rPr>
        <w:t xml:space="preserve">France LyonBusiness Consultant</w:t>
      </w:r>
      <w:r>
        <w:t xml:space="preserve"> </w:t>
      </w:r>
      <w:r>
        <w:t xml:space="preserve">offers clarity, direction, and confidence for enterprises operating in the heart of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France Lyon</dc:title>
  <dc:creator/>
  <dc:language>en</dc:language>
  <cp:keywords/>
  <dcterms:created xsi:type="dcterms:W3CDTF">2026-07-29T20:13:46Z</dcterms:created>
  <dcterms:modified xsi:type="dcterms:W3CDTF">2026-07-29T20:13:46Z</dcterms:modified>
</cp:coreProperties>
</file>

<file path=docProps/custom.xml><?xml version="1.0" encoding="utf-8"?>
<Properties xmlns="http://schemas.openxmlformats.org/officeDocument/2006/custom-properties" xmlns:vt="http://schemas.openxmlformats.org/officeDocument/2006/docPropsVTypes"/>
</file>