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20" w:name="Xcf36dd16a1c06730365f31a153677b9cf36b948"/>
    <w:p>
      <w:pPr>
        <w:pStyle w:val="Heading1"/>
      </w:pPr>
      <w:r>
        <w:t xml:space="preserve">The Strategic Imperative: Navigating Complexity with a Business Consultant in Israel Jerusalem</w:t>
      </w:r>
    </w:p>
    <w:p>
      <w:pPr>
        <w:pStyle w:val="FirstParagraph"/>
      </w:pPr>
      <w:r>
        <w:t xml:space="preserve">In the rapidly evolving landscape of the global economy, few cities embody a unique convergence of ancient tradition and cutting-edge innovation as vividly as Israel Jerusalem. For entrepreneurs, established corporations, and non-profit organizations operating within this dynamic metropolis, the path to sustainable growth is rarely linear. It is fraught with regulatory complexities, intense market competition on a per-capita basis among startups, and socio-economic challenges specific to the region. In this high-stakes environment, engaging a seasoned</w:t>
      </w:r>
      <w:r>
        <w:t xml:space="preserve"> </w:t>
      </w:r>
      <w:r>
        <w:rPr>
          <w:bCs/>
          <w:b/>
        </w:rPr>
        <w:t xml:space="preserve">Business Consultant</w:t>
      </w:r>
      <w:r>
        <w:t xml:space="preserve"> </w:t>
      </w:r>
      <w:r>
        <w:t xml:space="preserve">has transitioned from being a luxury for large enterprises to an essential strategic asset for entities of all sizes. This essay explores the critical role that professional consulting plays in unlocking potential within Israel Jerusalem, analyzing how expert guidance bridges the gap between ambition and reality in one of the world’s most unique business ecosystems.</w:t>
      </w:r>
      <w:r>
        <w:t xml:space="preserve"> </w:t>
      </w:r>
      <w:r>
        <w:t xml:space="preserve">The economic fabric of</w:t>
      </w:r>
      <w:r>
        <w:t xml:space="preserve"> </w:t>
      </w:r>
      <w:r>
        <w:rPr>
          <w:bCs/>
          <w:b/>
        </w:rPr>
        <w:t xml:space="preserve">Israel Jerusalem</w:t>
      </w:r>
      <w:r>
        <w:t xml:space="preserve"> </w:t>
      </w:r>
      <w:r>
        <w:t xml:space="preserve">is distinct from other global hubs. While Tel Aviv is often recognized as the "Startup Nation's" heartbeat due to its high concentration of tech ventures, Jerusalem offers a different but equally potent value proposition. It serves as a critical node for government relations, religious tourism, advanced manufacturing in surrounding industrial zones, and a burgeoning digital sector that blends technology with traditional values. However, this diversity creates complexity. Companies operating in</w:t>
      </w:r>
      <w:r>
        <w:t xml:space="preserve"> </w:t>
      </w:r>
      <w:r>
        <w:rPr>
          <w:bCs/>
          <w:b/>
        </w:rPr>
        <w:t xml:space="preserve">Israel Jerusalem</w:t>
      </w:r>
      <w:r>
        <w:t xml:space="preserve"> </w:t>
      </w:r>
      <w:r>
        <w:t xml:space="preserve">must navigate intricate layers of municipal zoning laws specific to the Old City expansions versus modern neighborhoods like Givat Shaul or Ramat Rachel. They must also understand the labor market dynamics, which differ significantly from the rest of the country due to varying educational standards and demographic compositions. A</w:t>
      </w:r>
      <w:r>
        <w:t xml:space="preserve"> </w:t>
      </w:r>
      <w:r>
        <w:rPr>
          <w:bCs/>
          <w:b/>
        </w:rPr>
        <w:t xml:space="preserve">Business Consultant</w:t>
      </w:r>
      <w:r>
        <w:t xml:space="preserve"> </w:t>
      </w:r>
      <w:r>
        <w:t xml:space="preserve">brings a nuanced understanding of these local intricacies, providing insights that generic international advisory firms often miss.</w:t>
      </w:r>
      <w:r>
        <w:t xml:space="preserve"> </w:t>
      </w:r>
      <w:r>
        <w:t xml:space="preserve">One of the primary functions of a</w:t>
      </w:r>
      <w:r>
        <w:t xml:space="preserve"> </w:t>
      </w:r>
      <w:r>
        <w:rPr>
          <w:bCs/>
          <w:b/>
        </w:rPr>
        <w:t xml:space="preserve">Business Consultant</w:t>
      </w:r>
      <w:r>
        <w:t xml:space="preserve"> </w:t>
      </w:r>
      <w:r>
        <w:t xml:space="preserve">in this region is strategic market entry and expansion planning. For international companies looking to establish a foothold in the Middle East, Jerusalem acts as a symbolic and practical gateway. However, entering the market requires more than just capital; it requires cultural intelligence and regulatory compliance. A consultant helps bridge the gap between foreign operational models and local expectations. They assist in identifying viable partnerships with local entities, navigating government tender processes which are prevalent in public sector projects in</w:t>
      </w:r>
      <w:r>
        <w:t xml:space="preserve"> </w:t>
      </w:r>
      <w:r>
        <w:rPr>
          <w:bCs/>
          <w:b/>
        </w:rPr>
        <w:t xml:space="preserve">Israel Jerusalem</w:t>
      </w:r>
      <w:r>
        <w:t xml:space="preserve">, and adapting business practices to align with the ethical frameworks often valued by Jerusalem-based stakeholders. This tailored approach ensures that businesses do not merely survive but thrive by embedding themselves respectfully and effectively into the community.</w:t>
      </w:r>
      <w:r>
        <w:t xml:space="preserve"> </w:t>
      </w:r>
      <w:r>
        <w:t xml:space="preserve">Furthermore, operational efficiency is a key area where consulting expertise proves invaluable. Many startups in</w:t>
      </w:r>
      <w:r>
        <w:t xml:space="preserve"> </w:t>
      </w:r>
      <w:r>
        <w:rPr>
          <w:bCs/>
          <w:b/>
        </w:rPr>
        <w:t xml:space="preserve">Israel Jerusalem</w:t>
      </w:r>
      <w:r>
        <w:t xml:space="preserve">, while innovative, struggle with scaling their operations beyond the MVP (Minimum Viable Product) stage due to inefficient internal processes or poor financial modeling. A skilled</w:t>
      </w:r>
      <w:r>
        <w:t xml:space="preserve"> </w:t>
      </w:r>
      <w:r>
        <w:rPr>
          <w:bCs/>
          <w:b/>
        </w:rPr>
        <w:t xml:space="preserve">Business Consultant</w:t>
      </w:r>
      <w:r>
        <w:t xml:space="preserve"> </w:t>
      </w:r>
      <w:r>
        <w:t xml:space="preserve">conducts rigorous audits of existing workflows, identifying bottlenecks that hinder productivity. By implementing lean management principles tailored to the specific workforce demographics of Jerusalem—balancing secular professionals with ultra-Orthodox or Haredi employees who have unique availability and educational needs—consultants help organizations build resilient structures. This is not a one-size-fits-all approach; it requires a deep empathy for the local socio-religious context, ensuring that business strategies are inclusive and legally compliant with labor regulations specific to these groups.</w:t>
      </w:r>
      <w:r>
        <w:t xml:space="preserve"> </w:t>
      </w:r>
      <w:r>
        <w:t xml:space="preserve">Financial resilience is another cornerstone of consulting services in this region. Given the geopolitical uncertainties often associated with</w:t>
      </w:r>
      <w:r>
        <w:t xml:space="preserve"> </w:t>
      </w:r>
      <w:r>
        <w:rPr>
          <w:bCs/>
          <w:b/>
        </w:rPr>
        <w:t xml:space="preserve">Israel Jerusalem</w:t>
      </w:r>
      <w:r>
        <w:t xml:space="preserve">, businesses face unique risk profiles that necessitate robust contingency planning and diversification strategies. A</w:t>
      </w:r>
      <w:r>
        <w:t xml:space="preserve"> </w:t>
      </w:r>
      <w:r>
        <w:rPr>
          <w:bCs/>
          <w:b/>
        </w:rPr>
        <w:t xml:space="preserve">Business Consultant</w:t>
      </w:r>
      <w:r>
        <w:t xml:space="preserve"> </w:t>
      </w:r>
      <w:r>
        <w:t xml:space="preserve">assists in creating financial models that stress-test these assumptions against various scenarios, such as changes in defense spending, fluctuations in tourism numbers due to regional stability, or shifts in government policy regarding subsidies for tech parks. By securing funding opportunities from local venture capital firms that prioritize social impact alongside financial return—a growing trend in Jerusalem—the consultant helps clients align their pitches with the values of local investors who are deeply committed to the city's development.</w:t>
      </w:r>
      <w:r>
        <w:t xml:space="preserve"> </w:t>
      </w:r>
      <w:r>
        <w:t xml:space="preserve">Additionally, innovation and digital transformation are accelerating in</w:t>
      </w:r>
      <w:r>
        <w:t xml:space="preserve"> </w:t>
      </w:r>
      <w:r>
        <w:rPr>
          <w:bCs/>
          <w:b/>
        </w:rPr>
        <w:t xml:space="preserve">Israel Jerusalem</w:t>
      </w:r>
      <w:r>
        <w:t xml:space="preserve">. The city is home to some of Israel’s leading research institutions and hospitals. Leveraging these assets requires strategic networking and intellectual property management skills that often fall outside the core competencies of generalist managers. A</w:t>
      </w:r>
      <w:r>
        <w:t xml:space="preserve"> </w:t>
      </w:r>
      <w:r>
        <w:rPr>
          <w:bCs/>
          <w:b/>
        </w:rPr>
        <w:t xml:space="preserve">Business Consultant</w:t>
      </w:r>
      <w:r>
        <w:t xml:space="preserve"> </w:t>
      </w:r>
      <w:r>
        <w:t xml:space="preserve">acts as a catalyst for these collaborations, facilitating partnerships between academia, healthcare providers, and private enterprises. They help structure joint ventures that protect intellectual property while promoting open innovation. In doing so, they ensure that the knowledge economy in</w:t>
      </w:r>
      <w:r>
        <w:t xml:space="preserve"> </w:t>
      </w:r>
      <w:r>
        <w:rPr>
          <w:bCs/>
          <w:b/>
        </w:rPr>
        <w:t xml:space="preserve">Israel Jerusalem</w:t>
      </w:r>
      <w:r>
        <w:t xml:space="preserve"> </w:t>
      </w:r>
      <w:r>
        <w:t xml:space="preserve">translates into tangible commercial success rather than remaining confined to research papers and prototypes.</w:t>
      </w:r>
      <w:r>
        <w:t xml:space="preserve"> </w:t>
      </w:r>
      <w:r>
        <w:t xml:space="preserve">It is also important to recognize the role of a</w:t>
      </w:r>
      <w:r>
        <w:t xml:space="preserve"> </w:t>
      </w:r>
      <w:r>
        <w:rPr>
          <w:bCs/>
          <w:b/>
        </w:rPr>
        <w:t xml:space="preserve">Business Consultant</w:t>
      </w:r>
      <w:r>
        <w:t xml:space="preserve"> </w:t>
      </w:r>
      <w:r>
        <w:t xml:space="preserve">in fostering corporate social responsibility (CSR) within the local context. In</w:t>
      </w:r>
      <w:r>
        <w:t xml:space="preserve"> </w:t>
      </w:r>
      <w:r>
        <w:rPr>
          <w:bCs/>
          <w:b/>
        </w:rPr>
        <w:t xml:space="preserve">Israel Jerusalem</w:t>
      </w:r>
      <w:r>
        <w:t xml:space="preserve">, businesses are increasingly expected to contribute positively to societal cohesion, addressing gaps in housing, education, and infrastructure. Consultants guide companies in designing CSR initiatives that align with their brand identity while addressing genuine community needs. Whether it is supporting integration programs for new immigrants or funding tech literacy workshops for at-risk youth in East Jerusalem, these initiatives enhance brand loyalty and stakeholder trust. This strategic alignment of profit with purpose is increasingly becoming a differentiator in the competitive landscape of</w:t>
      </w:r>
      <w:r>
        <w:t xml:space="preserve"> </w:t>
      </w:r>
      <w:r>
        <w:rPr>
          <w:bCs/>
          <w:b/>
        </w:rPr>
        <w:t xml:space="preserve">Israel Jerusalem</w:t>
      </w:r>
      <w:r>
        <w:t xml:space="preserve">.</w:t>
      </w:r>
      <w:r>
        <w:t xml:space="preserve"> </w:t>
      </w:r>
      <w:r>
        <w:t xml:space="preserve">In conclusion, the engagement of a professional</w:t>
      </w:r>
      <w:r>
        <w:t xml:space="preserve"> </w:t>
      </w:r>
      <w:r>
        <w:rPr>
          <w:bCs/>
          <w:b/>
        </w:rPr>
        <w:t xml:space="preserve">Business Consultant</w:t>
      </w:r>
      <w:r>
        <w:t xml:space="preserve"> </w:t>
      </w:r>
      <w:r>
        <w:t xml:space="preserve">is not merely an advisory expense but a strategic investment that can determine the trajectory of success for enterprises in</w:t>
      </w:r>
      <w:r>
        <w:t xml:space="preserve"> </w:t>
      </w:r>
      <w:r>
        <w:rPr>
          <w:bCs/>
          <w:b/>
        </w:rPr>
        <w:t xml:space="preserve">Israel Jerusalem</w:t>
      </w:r>
      <w:r>
        <w:t xml:space="preserve">. The city’s unique blend of history, culture, technology, and geopolitical significance creates both formidable challenges and unparalleled opportunities. Through expert navigation of regulatory frameworks, operational optimization, financial planning, innovation facilitation, and community integration consulting services provide the blueprint for sustainable growth. For any entity seeking to make a lasting impact in this vibrant hub of activity, partnering with a knowledgeable consultant offers the clarity needed to transform complexity into competitive advantage. The journey toward excellence in</w:t>
      </w:r>
      <w:r>
        <w:t xml:space="preserve"> </w:t>
      </w:r>
      <w:r>
        <w:rPr>
          <w:bCs/>
          <w:b/>
        </w:rPr>
        <w:t xml:space="preserve">Israel Jerusalem</w:t>
      </w:r>
      <w:r>
        <w:t xml:space="preserve"> </w:t>
      </w:r>
      <w:r>
        <w:t xml:space="preserve">is paved with insights gained through professional guidance, ensuring that businesses not only endure but lead in one of the world's most compelling markets.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Services in Israel Jerusalem</dc:title>
  <dc:creator/>
  <dc:language>en</dc:language>
  <cp:keywords/>
  <dcterms:created xsi:type="dcterms:W3CDTF">2026-07-29T21:07:12Z</dcterms:created>
  <dcterms:modified xsi:type="dcterms:W3CDTF">2026-07-29T21:07:12Z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