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a</w:t>
      </w:r>
      <w:r>
        <w:t xml:space="preserve"> </w:t>
      </w:r>
      <w:r>
        <w:t xml:space="preserve">Business</w:t>
      </w:r>
      <w:r>
        <w:t xml:space="preserve"> </w:t>
      </w:r>
      <w:r>
        <w:t xml:space="preserve">Consultant</w:t>
      </w:r>
      <w:r>
        <w:t xml:space="preserve"> </w:t>
      </w:r>
      <w:r>
        <w:t xml:space="preserve">in</w:t>
      </w:r>
      <w:r>
        <w:t xml:space="preserve"> </w:t>
      </w:r>
      <w:r>
        <w:t xml:space="preserve">Ivory</w:t>
      </w:r>
      <w:r>
        <w:t xml:space="preserve"> </w:t>
      </w:r>
      <w:r>
        <w:t xml:space="preserve">Coast</w:t>
      </w:r>
      <w:r>
        <w:t xml:space="preserve"> </w:t>
      </w:r>
      <w:r>
        <w:t xml:space="preserve">Abidjan</w:t>
      </w:r>
    </w:p>
    <w:bookmarkStart w:id="26" w:name="X2d8f3594eb4e95a4333dc49db48490b018d7b0b"/>
    <w:p>
      <w:pPr>
        <w:pStyle w:val="Heading1"/>
      </w:pPr>
      <w:r>
        <w:t xml:space="preserve">The Strategic Imperative of a Business Consultant in Ivory Coast Abidjan</w:t>
      </w:r>
    </w:p>
    <w:p>
      <w:pPr>
        <w:pStyle w:val="FirstParagraph"/>
      </w:pPr>
      <w:r>
        <w:t xml:space="preserve">In the dynamic and rapidly evolving landscape of modern commerce, few cities demonstrate as much economic vitality and potential as the bustling metropolis of Abidjan. As the economic capital of</w:t>
      </w:r>
      <w:r>
        <w:t xml:space="preserve"> </w:t>
      </w:r>
      <w:r>
        <w:rPr>
          <w:bCs/>
          <w:b/>
        </w:rPr>
        <w:t xml:space="preserve">Ivory Coast Abidjan</w:t>
      </w:r>
      <w:r>
        <w:t xml:space="preserve">, this coastal hub serves not only as the primary gateway for trade in West Africa but also as a critical center for innovation, finance, and industrial development. Within this vibrant ecosystem, the role of a professional</w:t>
      </w:r>
      <w:r>
        <w:t xml:space="preserve"> </w:t>
      </w:r>
      <w:r>
        <w:rPr>
          <w:bCs/>
          <w:b/>
        </w:rPr>
        <w:t xml:space="preserve">Business Consultant</w:t>
      </w:r>
      <w:r>
        <w:t xml:space="preserve"> </w:t>
      </w:r>
      <w:r>
        <w:t xml:space="preserve">has transitioned from being merely an optional luxury to becoming an essential strategic partner for enterprises seeking sustainable growth. This essay explores the multifaceted importance of engaging a</w:t>
      </w:r>
      <w:r>
        <w:t xml:space="preserve"> </w:t>
      </w:r>
      <w:r>
        <w:rPr>
          <w:bCs/>
          <w:b/>
        </w:rPr>
        <w:t xml:space="preserve">Business Consultant</w:t>
      </w:r>
      <w:r>
        <w:t xml:space="preserve">, specifically tailored to the unique economic, cultural, and regulatory environment of</w:t>
      </w:r>
      <w:r>
        <w:t xml:space="preserve"> </w:t>
      </w:r>
      <w:r>
        <w:rPr>
          <w:bCs/>
          <w:b/>
        </w:rPr>
        <w:t xml:space="preserve">Ivory Coast Abidjan</w:t>
      </w:r>
      <w:r>
        <w:t xml:space="preserve">.</w:t>
      </w:r>
    </w:p>
    <w:bookmarkStart w:id="20" w:name="X90b23e2bd1d8f2f7d635254625e7daabcc9e942"/>
    <w:p>
      <w:pPr>
        <w:pStyle w:val="Heading2"/>
      </w:pPr>
      <w:r>
        <w:t xml:space="preserve">The Economic Backbone: Understanding the Abidjan Context</w:t>
      </w:r>
    </w:p>
    <w:p>
      <w:pPr>
        <w:pStyle w:val="FirstParagraph"/>
      </w:pPr>
      <w:r>
        <w:t xml:space="preserve">To appreciate the value of consultancy in this region, one must first understand the specific characteristics of</w:t>
      </w:r>
      <w:r>
        <w:t xml:space="preserve"> </w:t>
      </w:r>
      <w:r>
        <w:rPr>
          <w:bCs/>
          <w:b/>
        </w:rPr>
        <w:t xml:space="preserve">Ivory Coast Abidjan</w:t>
      </w:r>
      <w:r>
        <w:t xml:space="preserve">. The city is characterized by a mix of rapid urbanization, a growing middle class, and a robust infrastructure sector driven largely by port activities, agriculture exports (particularly cocoa and cashews), and an emerging tech startup scene. However, this growth does not come without significant hurdles. Local businesses often face complex regulatory frameworks that are frequently updated to align with regional economic blocs such as ECOWAS (Economic Community of West African States). Furthermore, the competitive landscape is fierce, dominated by both established multinational corporations and agile local enterprises.</w:t>
      </w:r>
    </w:p>
    <w:p>
      <w:pPr>
        <w:pStyle w:val="BodyText"/>
      </w:pPr>
      <w:r>
        <w:t xml:space="preserve">In this context, a</w:t>
      </w:r>
      <w:r>
        <w:t xml:space="preserve"> </w:t>
      </w:r>
      <w:r>
        <w:rPr>
          <w:bCs/>
          <w:b/>
        </w:rPr>
        <w:t xml:space="preserve">Business Consultant</w:t>
      </w:r>
      <w:r>
        <w:t xml:space="preserve"> </w:t>
      </w:r>
      <w:r>
        <w:t xml:space="preserve">acts as a navigator through these complexities. They possess the localized knowledge required to interpret not just the written laws and regulations in Abidjan, but also the unwritten rules of doing business. This includes understanding the nuances of local bureaucracy, tax implications specific to CFA Zone economies, and labor laws that protect local workers while allowing for operational flexibility.</w:t>
      </w:r>
    </w:p>
    <w:bookmarkEnd w:id="20"/>
    <w:bookmarkStart w:id="21" w:name="X9c2677041ae76b4cd191b3d53fd1b681fa270cb"/>
    <w:p>
      <w:pPr>
        <w:pStyle w:val="Heading2"/>
      </w:pPr>
      <w:r>
        <w:t xml:space="preserve">Bridging Global Best Practices with Local Realities</w:t>
      </w:r>
    </w:p>
    <w:p>
      <w:pPr>
        <w:pStyle w:val="FirstParagraph"/>
      </w:pPr>
      <w:r>
        <w:t xml:space="preserve">One of the primary functions of a</w:t>
      </w:r>
      <w:r>
        <w:t xml:space="preserve"> </w:t>
      </w:r>
      <w:r>
        <w:rPr>
          <w:bCs/>
          <w:b/>
        </w:rPr>
        <w:t xml:space="preserve">Business Consultant</w:t>
      </w:r>
      <w:r>
        <w:t xml:space="preserve"> </w:t>
      </w:r>
      <w:r>
        <w:t xml:space="preserve">is the translation of global best practices into actionable local strategies. International companies entering or expanding within</w:t>
      </w:r>
      <w:r>
        <w:t xml:space="preserve"> </w:t>
      </w:r>
      <w:r>
        <w:rPr>
          <w:bCs/>
          <w:b/>
        </w:rPr>
        <w:t xml:space="preserve">Ivory Coast Abidjan</w:t>
      </w:r>
      <w:r>
        <w:t xml:space="preserve"> </w:t>
      </w:r>
      <w:r>
        <w:t xml:space="preserve">often struggle with "market shock." They may bring effective methodologies from Europe or North America that fail to resonate with the Ivorian consumer base or operational realities. A skilled consultant bridges this gap.</w:t>
      </w:r>
    </w:p>
    <w:p>
      <w:pPr>
        <w:pStyle w:val="BodyText"/>
      </w:pPr>
      <w:r>
        <w:t xml:space="preserve">For instance, a marketing strategy developed in Paris might emphasize individualism and high-tech digital engagement. However, in Abidjan, successful business communication often relies heavily on relational networks (often referred to as "bouche-à-oreille" or word-of-mouth) and community trust. A consultant ensures that branding and operational strategies are culturally adapted, ensuring that the brand feels local rather than foreign. This cultural intelligence is invaluable for any organization wishing to establish a long-term foothold in</w:t>
      </w:r>
      <w:r>
        <w:t xml:space="preserve"> </w:t>
      </w:r>
      <w:r>
        <w:rPr>
          <w:bCs/>
          <w:b/>
        </w:rPr>
        <w:t xml:space="preserve">Ivory Coast Abidjan</w:t>
      </w:r>
      <w:r>
        <w:t xml:space="preserve">.</w:t>
      </w:r>
    </w:p>
    <w:bookmarkEnd w:id="21"/>
    <w:bookmarkStart w:id="22" w:name="X1e377860f955dd4c4e7ccff096a73c0bd4d8bdb"/>
    <w:p>
      <w:pPr>
        <w:pStyle w:val="Heading2"/>
      </w:pPr>
      <w:r>
        <w:t xml:space="preserve">Operational Efficiency and Strategic Planning</w:t>
      </w:r>
    </w:p>
    <w:p>
      <w:pPr>
        <w:pStyle w:val="FirstParagraph"/>
      </w:pPr>
      <w:r>
        <w:t xml:space="preserve">Beyond cultural adaptation, the operational challenges in Abidjan are significant. Infrastructure, while improving rapidly, still presents logistical bottlenecks. Supply chain disruptions can occur due to port congestion or internal transportation issues. A</w:t>
      </w:r>
      <w:r>
        <w:t xml:space="preserve"> </w:t>
      </w:r>
      <w:r>
        <w:rPr>
          <w:bCs/>
          <w:b/>
        </w:rPr>
        <w:t xml:space="preserve">Business Consultant</w:t>
      </w:r>
      <w:r>
        <w:t xml:space="preserve"> </w:t>
      </w:r>
      <w:r>
        <w:t xml:space="preserve">is instrumental in optimizing these operations.</w:t>
      </w:r>
    </w:p>
    <w:p>
      <w:pPr>
        <w:pStyle w:val="BodyText"/>
      </w:pPr>
      <w:r>
        <w:t xml:space="preserve">By conducting rigorous audits and implementing lean management principles, a consultant helps local firms reduce waste and increase productivity. In the agricultural sector, which is the backbone of the Ivorian economy, consultants can introduce modern supply chain technologies that ensure fair trade practices and better profit margins for farmers while ensuring consistent quality for export markets in Abidjan. Similarly, in the service sector within</w:t>
      </w:r>
      <w:r>
        <w:t xml:space="preserve"> </w:t>
      </w:r>
      <w:r>
        <w:rPr>
          <w:bCs/>
          <w:b/>
        </w:rPr>
        <w:t xml:space="preserve">Ivory Coast Abidjan</w:t>
      </w:r>
      <w:r>
        <w:t xml:space="preserve">, consultants help firms leverage digital transformation tools to reach customers who are increasingly mobile-first, optimizing their customer journey from first contact to final sale.</w:t>
      </w:r>
    </w:p>
    <w:bookmarkEnd w:id="22"/>
    <w:bookmarkStart w:id="23" w:name="X3f15ec215fb7c62544a6cfa7a06ebeac426b511"/>
    <w:p>
      <w:pPr>
        <w:pStyle w:val="Heading2"/>
      </w:pPr>
      <w:r>
        <w:t xml:space="preserve">Navigating Regulatory and Financial Landscapes</w:t>
      </w:r>
    </w:p>
    <w:p>
      <w:pPr>
        <w:pStyle w:val="FirstParagraph"/>
      </w:pPr>
      <w:r>
        <w:t xml:space="preserve">The financial sector in West Africa is undergoing a period of intense regulation and modernization. Access to capital can be difficult for SMEs, which form the majority of businesses in Abidjan. Here, the role of the</w:t>
      </w:r>
      <w:r>
        <w:t xml:space="preserve"> </w:t>
      </w:r>
      <w:r>
        <w:rPr>
          <w:bCs/>
          <w:b/>
        </w:rPr>
        <w:t xml:space="preserve">Business Consultant</w:t>
      </w:r>
      <w:r>
        <w:t xml:space="preserve"> </w:t>
      </w:r>
      <w:r>
        <w:t xml:space="preserve">extends into financial advisory. Consultants help entrepreneurs prepare bankable business plans that meet the stringent requirements of both local Ivorian banks and international development institutions.</w:t>
      </w:r>
    </w:p>
    <w:p>
      <w:pPr>
        <w:pStyle w:val="BodyText"/>
      </w:pPr>
      <w:r>
        <w:t xml:space="preserve">Moreover, with</w:t>
      </w:r>
      <w:r>
        <w:t xml:space="preserve"> </w:t>
      </w:r>
      <w:r>
        <w:rPr>
          <w:bCs/>
          <w:b/>
        </w:rPr>
        <w:t xml:space="preserve">Ivory Coast Abidjan</w:t>
      </w:r>
      <w:r>
        <w:t xml:space="preserve">'s push towards becoming a regional financial hub, compliance with anti-money laundering (AML) and know-your-customer (KYC) standards is paramount. A consultant ensures that businesses are not only compliant but also structured in a way that attracts investment. They provide clarity on corporate governance structures, which is often a barrier for foreign investors considering joint ventures with local Ivorian partners.</w:t>
      </w:r>
    </w:p>
    <w:bookmarkEnd w:id="23"/>
    <w:bookmarkStart w:id="24" w:name="Xde5e49ce8c9064f0bfed641c13fe78cb68979ff"/>
    <w:p>
      <w:pPr>
        <w:pStyle w:val="Heading2"/>
      </w:pPr>
      <w:r>
        <w:t xml:space="preserve">Fostering Innovation and Human Capital Development</w:t>
      </w:r>
    </w:p>
    <w:p>
      <w:pPr>
        <w:pStyle w:val="FirstParagraph"/>
      </w:pPr>
      <w:r>
        <w:t xml:space="preserve">A modern city like Abidjan is not just about traditional trade; it is increasingly becoming a hub for innovation. The rise of fintech, edtech, and agritech startups in the capital requires a different approach to business management than traditional industries. A forward-thinking</w:t>
      </w:r>
      <w:r>
        <w:t xml:space="preserve"> </w:t>
      </w:r>
      <w:r>
        <w:rPr>
          <w:bCs/>
          <w:b/>
        </w:rPr>
        <w:t xml:space="preserve">Business Consultant</w:t>
      </w:r>
      <w:r>
        <w:t xml:space="preserve"> </w:t>
      </w:r>
      <w:r>
        <w:t xml:space="preserve">helps these startups scale by advising on intellectual property rights, venture capital pitching techniques, and user acquisition strategies.</w:t>
      </w:r>
    </w:p>
    <w:p>
      <w:pPr>
        <w:pStyle w:val="BodyText"/>
      </w:pPr>
      <w:r>
        <w:t xml:space="preserve">Furthermore, human resource management is critical. The talent pool in Abidjan is young and educated but may lack specific managerial experience. Consultants play a pivotal role in organizational development by designing training programs that upskill the local workforce. By fostering a culture of continuous learning and performance-based management, they help companies retain top talent, which is essential for long-term success.</w:t>
      </w:r>
    </w:p>
    <w:bookmarkEnd w:id="24"/>
    <w:bookmarkStart w:id="25" w:name="conclusion"/>
    <w:p>
      <w:pPr>
        <w:pStyle w:val="Heading2"/>
      </w:pPr>
      <w:r>
        <w:t xml:space="preserve">Conclusion</w:t>
      </w:r>
    </w:p>
    <w:p>
      <w:pPr>
        <w:pStyle w:val="FirstParagraph"/>
      </w:pPr>
      <w:r>
        <w:t xml:space="preserve">In conclusion, the engagement of a professional</w:t>
      </w:r>
      <w:r>
        <w:t xml:space="preserve"> </w:t>
      </w:r>
      <w:r>
        <w:rPr>
          <w:bCs/>
          <w:b/>
        </w:rPr>
        <w:t xml:space="preserve">Business Consultant</w:t>
      </w:r>
      <w:r>
        <w:t xml:space="preserve"> </w:t>
      </w:r>
      <w:r>
        <w:t xml:space="preserve">is not merely a transactional service but a strategic necessity for any entity aiming to thrive in the competitive environment of</w:t>
      </w:r>
      <w:r>
        <w:t xml:space="preserve"> </w:t>
      </w:r>
      <w:r>
        <w:rPr>
          <w:bCs/>
          <w:b/>
        </w:rPr>
        <w:t xml:space="preserve">Ivory Coast Abidjan</w:t>
      </w:r>
      <w:r>
        <w:t xml:space="preserve">. The unique blend of cultural richness, regulatory complexity, and economic potential in this city demands expertise that goes beyond general business advice. It requires deep local insights, an understanding of the West African economic context, and the ability to bridge global standards with local realities.</w:t>
      </w:r>
    </w:p>
    <w:p>
      <w:pPr>
        <w:pStyle w:val="BodyText"/>
      </w:pPr>
      <w:r>
        <w:t xml:space="preserve">Whether for a multinational corporation seeking market entry or a local SME aiming to expand its footprint, the guidance provided by a consultant offers clarity in chaos and opportunity amidst challenge. As Abidjan continues its trajectory of growth and modernization, the partnership between business leaders and consultants will remain pivotal in unlocking the full economic potential of this vibrant West African capital.</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a Business Consultant in Ivory Coast Abidjan</dc:title>
  <dc:creator/>
  <dc:language>en</dc:language>
  <cp:keywords/>
  <dcterms:created xsi:type="dcterms:W3CDTF">2026-07-29T14:08:36Z</dcterms:created>
  <dcterms:modified xsi:type="dcterms:W3CDTF">2026-07-29T14:08:36Z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