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Kenya</w:t>
      </w:r>
      <w:r>
        <w:t xml:space="preserve"> </w:t>
      </w:r>
      <w:r>
        <w:t xml:space="preserve">Nairobi</w:t>
      </w:r>
    </w:p>
    <w:bookmarkStart w:id="26" w:name="Xee02df9c92a4eaba5d00e641d670a69ee5e8be7"/>
    <w:p>
      <w:pPr>
        <w:pStyle w:val="Heading1"/>
      </w:pPr>
      <w:r>
        <w:t xml:space="preserve">The Strategic Imperative of the Business Consultant in Kenya Nairobi</w:t>
      </w:r>
    </w:p>
    <w:p>
      <w:pPr>
        <w:pStyle w:val="FirstParagraph"/>
      </w:pPr>
      <w:r>
        <w:t xml:space="preserve">In the dynamic and rapidly evolving economic landscape of East Africa, the role of specialized advisory services has never been more critical. Among these services, the</w:t>
      </w:r>
      <w:r>
        <w:t xml:space="preserve"> </w:t>
      </w:r>
      <w:r>
        <w:rPr>
          <w:bCs/>
          <w:b/>
        </w:rPr>
        <w:t xml:space="preserve">Business Consultant</w:t>
      </w:r>
      <w:r>
        <w:t xml:space="preserve"> </w:t>
      </w:r>
      <w:r>
        <w:t xml:space="preserve">stands as a pivotal figure, bridging the gap between potential and performance. Nowhere is this need more acute than in</w:t>
      </w:r>
      <w:r>
        <w:t xml:space="preserve"> </w:t>
      </w:r>
      <w:r>
        <w:rPr>
          <w:bCs/>
          <w:b/>
        </w:rPr>
        <w:t xml:space="preserve">Kenya Nairobi</w:t>
      </w:r>
      <w:r>
        <w:t xml:space="preserve">, a city that serves as both the commercial hub of Kenya and one of the leading economic centers on the African continent. As enterprises in</w:t>
      </w:r>
      <w:r>
        <w:t xml:space="preserve"> </w:t>
      </w:r>
      <w:r>
        <w:rPr>
          <w:bCs/>
          <w:b/>
        </w:rPr>
        <w:t xml:space="preserve">Kenya Nairobi</w:t>
      </w:r>
      <w:r>
        <w:t xml:space="preserve"> </w:t>
      </w:r>
      <w:r>
        <w:t xml:space="preserve">navigate complex regulatory environments, intense market competition, and technological disruptions, engaging with an expert</w:t>
      </w:r>
      <w:r>
        <w:t xml:space="preserve"> </w:t>
      </w:r>
      <w:r>
        <w:rPr>
          <w:bCs/>
          <w:b/>
        </w:rPr>
        <w:t xml:space="preserve">Business Consultant</w:t>
      </w:r>
      <w:r>
        <w:t xml:space="preserve"> </w:t>
      </w:r>
      <w:r>
        <w:t xml:space="preserve">has transitioned from a luxury to a strategic necessity for sustainable growth.</w:t>
      </w:r>
    </w:p>
    <w:bookmarkStart w:id="20" w:name="Xf50aa308fa44b09c0eb1a96f8d6fb0442ce1423"/>
    <w:p>
      <w:pPr>
        <w:pStyle w:val="Heading2"/>
      </w:pPr>
      <w:r>
        <w:t xml:space="preserve">The Unique Economic Context of Kenya Nairobi</w:t>
      </w:r>
    </w:p>
    <w:p>
      <w:pPr>
        <w:pStyle w:val="FirstParagraph"/>
      </w:pPr>
      <w:r>
        <w:t xml:space="preserve">To understand the value proposition of a</w:t>
      </w:r>
      <w:r>
        <w:t xml:space="preserve"> </w:t>
      </w:r>
      <w:r>
        <w:rPr>
          <w:bCs/>
          <w:b/>
        </w:rPr>
        <w:t xml:space="preserve">Business Consultant</w:t>
      </w:r>
      <w:r>
        <w:t xml:space="preserve">, one must first appreciate the specific context of their operating environment:</w:t>
      </w:r>
      <w:r>
        <w:t xml:space="preserve"> </w:t>
      </w:r>
      <w:r>
        <w:rPr>
          <w:bCs/>
          <w:b/>
        </w:rPr>
        <w:t xml:space="preserve">Kenya Nairobi</w:t>
      </w:r>
      <w:r>
        <w:t xml:space="preserve">. As the capital and largest city,</w:t>
      </w:r>
      <w:r>
        <w:t xml:space="preserve"> </w:t>
      </w:r>
      <w:r>
        <w:rPr>
          <w:bCs/>
          <w:b/>
        </w:rPr>
        <w:t xml:space="preserve">Kenya Nairobi</w:t>
      </w:r>
      <w:r>
        <w:t xml:space="preserve"> </w:t>
      </w:r>
      <w:r>
        <w:t xml:space="preserve">is a melting pot of innovation, finance, and commerce. It hosts the headquarters of numerous multinational corporations alongside a thriving ecosystem of Small and Medium Enterprises (SMEs). However, this vibrancy comes with challenges. The market in</w:t>
      </w:r>
      <w:r>
        <w:t xml:space="preserve"> </w:t>
      </w:r>
      <w:r>
        <w:rPr>
          <w:bCs/>
          <w:b/>
        </w:rPr>
        <w:t xml:space="preserve">Kenya Nairobi</w:t>
      </w:r>
      <w:r>
        <w:t xml:space="preserve"> </w:t>
      </w:r>
      <w:r>
        <w:t xml:space="preserve">is characterized by high volatility, shifting consumer behaviors driven by digital adoption, and a regulatory framework that is constantly being refined to accommodate foreign investment while protecting local interests.</w:t>
      </w:r>
    </w:p>
    <w:p>
      <w:pPr>
        <w:pStyle w:val="BodyText"/>
      </w:pPr>
      <w:r>
        <w:t xml:space="preserve">For business owners operating in</w:t>
      </w:r>
      <w:r>
        <w:t xml:space="preserve"> </w:t>
      </w:r>
      <w:r>
        <w:rPr>
          <w:bCs/>
          <w:b/>
        </w:rPr>
        <w:t xml:space="preserve">Kenya Nairobi</w:t>
      </w:r>
      <w:r>
        <w:t xml:space="preserve">, the margin for error can be slim. A lack of strategic foresight can lead to resource misallocation or compliance failures. This is where the specialized knowledge of a</w:t>
      </w:r>
      <w:r>
        <w:t xml:space="preserve"> </w:t>
      </w:r>
      <w:r>
        <w:rPr>
          <w:bCs/>
          <w:b/>
        </w:rPr>
        <w:t xml:space="preserve">Business Consultant</w:t>
      </w:r>
      <w:r>
        <w:t xml:space="preserve"> </w:t>
      </w:r>
      <w:r>
        <w:t xml:space="preserve">becomes invaluable. They provide an external, objective perspective that internal teams often lack, allowing businesses in</w:t>
      </w:r>
      <w:r>
        <w:t xml:space="preserve"> </w:t>
      </w:r>
      <w:r>
        <w:rPr>
          <w:bCs/>
          <w:b/>
        </w:rPr>
        <w:t xml:space="preserve">Kenya Nairobi</w:t>
      </w:r>
      <w:r>
        <w:t xml:space="preserve"> </w:t>
      </w:r>
      <w:r>
        <w:t xml:space="preserve">to identify blind spots and capitalize on emerging opportunities within the local market.</w:t>
      </w:r>
    </w:p>
    <w:bookmarkEnd w:id="20"/>
    <w:bookmarkStart w:id="21" w:name="X3c4f09309c5377d1072541000029447a04b9577"/>
    <w:p>
      <w:pPr>
        <w:pStyle w:val="Heading2"/>
      </w:pPr>
      <w:r>
        <w:t xml:space="preserve">Bridging the Gap Between Tradition and Innovation</w:t>
      </w:r>
    </w:p>
    <w:p>
      <w:pPr>
        <w:pStyle w:val="FirstParagraph"/>
      </w:pPr>
      <w:r>
        <w:t xml:space="preserve">A primary function of a</w:t>
      </w:r>
      <w:r>
        <w:t xml:space="preserve"> </w:t>
      </w:r>
      <w:r>
        <w:rPr>
          <w:bCs/>
          <w:b/>
        </w:rPr>
        <w:t xml:space="preserve">Business Consultant</w:t>
      </w:r>
      <w:r>
        <w:t xml:space="preserve">, particularly those familiar with the nuances of</w:t>
      </w:r>
      <w:r>
        <w:t xml:space="preserve"> </w:t>
      </w:r>
      <w:r>
        <w:rPr>
          <w:bCs/>
          <w:b/>
        </w:rPr>
        <w:t xml:space="preserve">Kenya Nairobi</w:t>
      </w:r>
      <w:r>
        <w:t xml:space="preserve">, is to facilitate organizational change. Many established businesses in</w:t>
      </w:r>
    </w:p>
    <w:p>
      <w:pPr>
        <w:pStyle w:val="BodyText"/>
      </w:pPr>
      <w:r>
        <w:t xml:space="preserve">Kenya NairobiBusiness Consultant acts as a catalyst for modernization, helping firms integrate new technologies such as mobile banking solutions, cloud computing, and data analytics into their operations.</w:t>
      </w:r>
    </w:p>
    <w:p>
      <w:pPr>
        <w:pStyle w:val="BodyText"/>
      </w:pPr>
      <w:r>
        <w:t xml:space="preserve">In</w:t>
      </w:r>
      <w:r>
        <w:t xml:space="preserve"> </w:t>
      </w:r>
      <w:r>
        <w:rPr>
          <w:bCs/>
          <w:b/>
        </w:rPr>
        <w:t xml:space="preserve">Kenya Nairobi</w:t>
      </w:r>
      <w:r>
        <w:t xml:space="preserve">, the penetration of mobile technology is among the highest in the world. A</w:t>
      </w:r>
    </w:p>
    <w:p>
      <w:pPr>
        <w:pStyle w:val="BodyText"/>
      </w:pPr>
      <w:r>
        <w:t xml:space="preserve">Business Consultant can advise companies on how to leverage platforms like M-PESA for seamless transactions and customer engagement. By tailoring these technological integrations to fit local cultural and economic realities, the consultant ensures that innovation drives profitability rather than creating operational friction. This blend of global best practices with local applicability is a hallmark of effective consultancy in</w:t>
      </w:r>
      <w:r>
        <w:t xml:space="preserve"> </w:t>
      </w:r>
      <w:r>
        <w:rPr>
          <w:bCs/>
          <w:b/>
        </w:rPr>
        <w:t xml:space="preserve">Kenya Nairobi</w:t>
      </w:r>
      <w:r>
        <w:t xml:space="preserve">.</w:t>
      </w:r>
    </w:p>
    <w:bookmarkEnd w:id="21"/>
    <w:bookmarkStart w:id="22" w:name="Xb325e4db7b91b4d5f788408c7faf715079f7743"/>
    <w:p>
      <w:pPr>
        <w:pStyle w:val="Heading2"/>
      </w:pPr>
      <w:r>
        <w:t xml:space="preserve">Navigating Regulatory and Compliance Frameworks</w:t>
      </w:r>
    </w:p>
    <w:p>
      <w:pPr>
        <w:pStyle w:val="FirstParagraph"/>
      </w:pPr>
      <w:r>
        <w:t xml:space="preserve">The regulatory landscape in</w:t>
      </w:r>
      <w:r>
        <w:t xml:space="preserve"> </w:t>
      </w:r>
      <w:r>
        <w:rPr>
          <w:bCs/>
          <w:b/>
        </w:rPr>
        <w:t xml:space="preserve">Kenya Nairobi</w:t>
      </w:r>
      <w:r>
        <w:t xml:space="preserve"> </w:t>
      </w:r>
      <w:r>
        <w:t xml:space="preserve">can be intricate, involving various government agencies, tax authorities, and industry-specific regulators. For many business owners, keeping abreast of these changes is a full-time job in itself. A</w:t>
      </w:r>
    </w:p>
    <w:p>
      <w:pPr>
        <w:pStyle w:val="BodyText"/>
      </w:pPr>
      <w:r>
        <w:t xml:space="preserve">Business Consultant provides crucial guidance on compliance, ensuring that enterprises operate within the legal boundaries set by the Kenyan government. This includes understanding labor laws, tax implications introduced by recent fiscal policies, and industry-specific standards.</w:t>
      </w:r>
    </w:p>
    <w:p>
      <w:pPr>
        <w:pStyle w:val="BodyText"/>
      </w:pPr>
      <w:r>
        <w:t xml:space="preserve">Missteps in compliance can result in hefty fines or operational shutdowns, which can be devastating for businesses in</w:t>
      </w:r>
      <w:r>
        <w:t xml:space="preserve"> </w:t>
      </w:r>
      <w:r>
        <w:rPr>
          <w:bCs/>
          <w:b/>
        </w:rPr>
        <w:t xml:space="preserve">Kenya Nairobi</w:t>
      </w:r>
      <w:r>
        <w:t xml:space="preserve">. By engaging a</w:t>
      </w:r>
    </w:p>
    <w:p>
      <w:pPr>
        <w:pStyle w:val="BodyText"/>
      </w:pPr>
      <w:r>
        <w:t xml:space="preserve">Business Consultant, companies gain access to up-to-date legal and regulatory insights. The consultant helps structure operations to minimize risk while maximizing efficiency, providing peace of mind to stakeholders. This strategic alignment with local laws is essential for maintaining reputation and trust among customers and partners in</w:t>
      </w:r>
      <w:r>
        <w:t xml:space="preserve"> </w:t>
      </w:r>
      <w:r>
        <w:rPr>
          <w:bCs/>
          <w:b/>
        </w:rPr>
        <w:t xml:space="preserve">Kenya Nairobi</w:t>
      </w:r>
      <w:r>
        <w:t xml:space="preserve">.</w:t>
      </w:r>
    </w:p>
    <w:bookmarkEnd w:id="22"/>
    <w:bookmarkStart w:id="23" w:name="strategic-market-entry-and-expansion"/>
    <w:p>
      <w:pPr>
        <w:pStyle w:val="Heading2"/>
      </w:pPr>
      <w:r>
        <w:t xml:space="preserve">Strategic Market Entry and Expansion</w:t>
      </w:r>
    </w:p>
    <w:p>
      <w:pPr>
        <w:pStyle w:val="FirstParagraph"/>
      </w:pPr>
      <w:r>
        <w:t xml:space="preserve">K enya Nairobi is often the gateway to the broader East African Community (EAC). For international firms looking to enter the African market, or for local firms aiming to expand regionally, a</w:t>
      </w:r>
    </w:p>
    <w:p>
      <w:pPr>
        <w:pStyle w:val="BodyText"/>
      </w:pPr>
      <w:r>
        <w:t xml:space="preserve">Business Consultant plays a vital role in market research and strategy formulation. They conduct comprehensive analyses of consumer demographics, competitor landscapes, and supply chain logistics specific to</w:t>
      </w:r>
    </w:p>
    <w:p>
      <w:pPr>
        <w:pStyle w:val="BodyText"/>
      </w:pPr>
      <w:r>
        <w:t xml:space="preserve">Kenya Nairobi.</w:t>
      </w:r>
    </w:p>
    <w:p>
      <w:pPr>
        <w:pStyle w:val="BodyText"/>
      </w:pPr>
      <w:r>
        <w:t xml:space="preserve">A well-crafted business plan developed by a consultant helps mitigate the risks associated with expansion. Whether it is determining the optimal location for a retail outlet in busy districts like Westlands or Upper Hill, or understanding the pricing sensitivity of consumers in different tiers of society, the</w:t>
      </w:r>
    </w:p>
    <w:p>
      <w:pPr>
        <w:pStyle w:val="BodyText"/>
      </w:pPr>
      <w:r>
        <w:t xml:space="preserve">Business Consultant provides data-driven insights. This granular understanding allows businesses to tailor their marketing and sales strategies effectively, ensuring that their entry or expansion into</w:t>
      </w:r>
    </w:p>
    <w:p>
      <w:pPr>
        <w:pStyle w:val="BodyText"/>
      </w:pPr>
      <w:r>
        <w:t xml:space="preserve">K enya Nairobi is both profitable and sustainable.</w:t>
      </w:r>
    </w:p>
    <w:bookmarkEnd w:id="23"/>
    <w:bookmarkStart w:id="24" w:name="X709cf051da3997089d402a6f44664aebf41e458"/>
    <w:p>
      <w:pPr>
        <w:pStyle w:val="Heading2"/>
      </w:pPr>
      <w:r>
        <w:t xml:space="preserve">Fostering Sustainable Growth and Corporate Social Responsibility</w:t>
      </w:r>
    </w:p>
    <w:p>
      <w:pPr>
        <w:pStyle w:val="FirstParagraph"/>
      </w:pPr>
      <w:r>
        <w:t xml:space="preserve">In recent years, there has been a growing emphasis on Corporate Social Responsibility (CSR) in</w:t>
      </w:r>
    </w:p>
    <w:p>
      <w:pPr>
        <w:pStyle w:val="BodyText"/>
      </w:pPr>
      <w:r>
        <w:t xml:space="preserve">K enya Nairobi. Stakeholders, including investors, customers, and the government, increasingly expect businesses to contribute positively to society. A</w:t>
      </w:r>
    </w:p>
    <w:p>
      <w:pPr>
        <w:pStyle w:val="BodyText"/>
      </w:pPr>
      <w:r>
        <w:t xml:space="preserve">Business Consultant helps organizations integrate CSR into their core business strategy. This involves identifying areas where the business can make a social impact while enhancing its brand equity.</w:t>
      </w:r>
    </w:p>
    <w:p>
      <w:pPr>
        <w:pStyle w:val="BodyText"/>
      </w:pPr>
      <w:r>
        <w:t xml:space="preserve">In</w:t>
      </w:r>
    </w:p>
    <w:p>
      <w:pPr>
        <w:pStyle w:val="BodyText"/>
      </w:pPr>
      <w:r>
        <w:t xml:space="preserve">K enya Nairobi, issues such as environmental sustainability, community development, and ethical labor practices are paramount. Consultants work with companies to develop strategies that align profitability with purpose. For instance, a manufacturing firm might be advised to adopt green technologies to reduce its carbon footprint, appealing to environmentally conscious consumers in</w:t>
      </w:r>
    </w:p>
    <w:p>
      <w:pPr>
        <w:pStyle w:val="BodyText"/>
      </w:pPr>
      <w:r>
        <w:t xml:space="preserve">K enya Nairobi. This holistic approach not only enhances the company's reputation but also contributes to the long-term sustainability of the business ecosystem in</w:t>
      </w:r>
    </w:p>
    <w:p>
      <w:pPr>
        <w:pStyle w:val="BodyText"/>
      </w:pPr>
      <w:r>
        <w:t xml:space="preserve">K enya Nairobi.</w:t>
      </w:r>
    </w:p>
    <w:bookmarkEnd w:id="24"/>
    <w:bookmarkStart w:id="25" w:name="conclusion"/>
    <w:p>
      <w:pPr>
        <w:pStyle w:val="Heading2"/>
      </w:pPr>
      <w:r>
        <w:t xml:space="preserve">Conclusion</w:t>
      </w:r>
    </w:p>
    <w:p>
      <w:pPr>
        <w:pStyle w:val="FirstParagraph"/>
      </w:pPr>
      <w:r>
        <w:t xml:space="preserve">The role of a</w:t>
      </w:r>
    </w:p>
    <w:p>
      <w:pPr>
        <w:pStyle w:val="BodyText"/>
      </w:pPr>
      <w:r>
        <w:t xml:space="preserve">Business Consultant in</w:t>
      </w:r>
    </w:p>
    <w:p>
      <w:pPr>
        <w:pStyle w:val="BodyText"/>
      </w:pPr>
      <w:r>
        <w:t xml:space="preserve">K enya Nairobi is multifaceted and indispensable. From providing strategic oversight and navigating complex regulatory environments to driving innovation and fostering social responsibility, consultants are instrumental in shaping the trajectory of businesses in this vibrant city. As</w:t>
      </w:r>
    </w:p>
    <w:p>
      <w:pPr>
        <w:pStyle w:val="BodyText"/>
      </w:pPr>
      <w:r>
        <w:t xml:space="preserve">K enya Nairobi continues to assert its position as a leading economic hub in Africa, the demand for high-quality consulting services will only increase. For any organization aiming to thrive in this competitive landscape, partnering with a knowledgeable</w:t>
      </w:r>
    </w:p>
    <w:p>
      <w:pPr>
        <w:pStyle w:val="BodyText"/>
      </w:pPr>
      <w:r>
        <w:t xml:space="preserve">Business Consultant is not merely an option but a strategic imperative for success.</w:t>
      </w:r>
    </w:p>
    <w:p>
      <w:pPr>
        <w:pStyle w:val="BodyText"/>
      </w:pPr>
      <w:r>
        <w:t xml:space="preserve">In summary, the synergy between local expertise and global best practices offered by consultants provides businesses in</w:t>
      </w:r>
    </w:p>
    <w:p>
      <w:pPr>
        <w:pStyle w:val="BodyText"/>
      </w:pPr>
      <w:r>
        <w:t xml:space="preserve">K enya Nairobi with the tools they need to overcome challenges and seize opportunities. Whether it is an SME looking to stabilize its operations or a multinational corporation seeking to localize its strategy, the guidance of a</w:t>
      </w:r>
    </w:p>
    <w:p>
      <w:pPr>
        <w:pStyle w:val="BodyText"/>
      </w:pPr>
      <w:r>
        <w:t xml:space="preserve">Business Consultant remains a cornerstone of sustainable growth in</w:t>
      </w:r>
      <w:r>
        <w:t xml:space="preserve"> </w:t>
      </w:r>
      <w:r>
        <w:rPr>
          <w:bCs/>
          <w:b/>
        </w:rPr>
        <w:t xml:space="preserve">K enya Nairobi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Kenya Nairobi</dc:title>
  <dc:creator/>
  <dc:language>en</dc:language>
  <cp:keywords/>
  <dcterms:created xsi:type="dcterms:W3CDTF">2026-07-29T21:53:12Z</dcterms:created>
  <dcterms:modified xsi:type="dcterms:W3CDTF">2026-07-29T21:53:12Z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