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Nepal</w:t>
      </w:r>
      <w:r>
        <w:t xml:space="preserve"> </w:t>
      </w:r>
      <w:r>
        <w:t xml:space="preserve">Kathmandu</w:t>
      </w:r>
    </w:p>
    <w:bookmarkStart w:id="27" w:name="X2ff8ea094fc7e3ea7a7c0552af9d34b75ebf710"/>
    <w:p>
      <w:pPr>
        <w:pStyle w:val="Heading1"/>
      </w:pPr>
      <w:r>
        <w:t xml:space="preserve">The Strategic Imperative of the Business Consultant in Nepal Kathmandu</w:t>
      </w:r>
    </w:p>
    <w:p>
      <w:pPr>
        <w:pStyle w:val="FirstParagraph"/>
      </w:pPr>
      <w:r>
        <w:t xml:space="preserve">In the dynamic and rapidly evolving economic landscape of South Asia, few cities exemplify transformation quite like</w:t>
      </w:r>
      <w:r>
        <w:t xml:space="preserve"> </w:t>
      </w:r>
      <w:r>
        <w:rPr>
          <w:bCs/>
          <w:b/>
        </w:rPr>
        <w:t xml:space="preserve">Nepal Kathmandu</w:t>
      </w:r>
      <w:r>
        <w:t xml:space="preserve">. As the capital city and the commercial heart of Nepal, it serves as a nexus for traditional trade, burgeoning startups, and foreign investment. However, with growth comes complexity. In this context, the role of the</w:t>
      </w:r>
      <w:r>
        <w:t xml:space="preserve"> </w:t>
      </w:r>
      <w:r>
        <w:rPr>
          <w:bCs/>
          <w:b/>
        </w:rPr>
        <w:t xml:space="preserve">Business Consultant</w:t>
      </w:r>
      <w:r>
        <w:t xml:space="preserve"> </w:t>
      </w:r>
      <w:r>
        <w:t xml:space="preserve">has shifted from being a peripheral advisory service to becoming an indispensable pillar for organizational survival and prosperity. This essay explores the critical importance of engaging professional consultation services within</w:t>
      </w:r>
      <w:r>
        <w:t xml:space="preserve"> </w:t>
      </w:r>
      <w:r>
        <w:rPr>
          <w:bCs/>
          <w:b/>
        </w:rPr>
        <w:t xml:space="preserve">Nepal Kathmandu</w:t>
      </w:r>
      <w:r>
        <w:t xml:space="preserve">, analyzing how these experts navigate local regulatory frameworks, cultural nuances, and global market pressures.</w:t>
      </w:r>
    </w:p>
    <w:bookmarkStart w:id="20" w:name="Xdfaaac0a1e494cd845388077b5f4bba13421569"/>
    <w:p>
      <w:pPr>
        <w:pStyle w:val="Heading2"/>
      </w:pPr>
      <w:r>
        <w:t xml:space="preserve">The Evolving Business Landscape of Nepal Kathmandu</w:t>
      </w:r>
    </w:p>
    <w:p>
      <w:pPr>
        <w:pStyle w:val="FirstParagraph"/>
      </w:pPr>
      <w:r>
        <w:t xml:space="preserve">To understand the necessity of a</w:t>
      </w:r>
      <w:r>
        <w:t xml:space="preserve"> </w:t>
      </w:r>
      <w:r>
        <w:rPr>
          <w:bCs/>
          <w:b/>
        </w:rPr>
        <w:t xml:space="preserve">Business Consultant</w:t>
      </w:r>
      <w:r>
        <w:t xml:space="preserve">, one must first appreciate the unique environment of</w:t>
      </w:r>
      <w:r>
        <w:t xml:space="preserve"> </w:t>
      </w:r>
      <w:r>
        <w:rPr>
          <w:bCs/>
          <w:b/>
        </w:rPr>
        <w:t xml:space="preserve">Nepal Kathmandu</w:t>
      </w:r>
      <w:r>
        <w:t xml:space="preserve">. Historically, business in this region was driven by personal relationships, family-owned enterprises, and informal networks. While these elements remain significant, the last decade has witnessed a paradigm shift. The proliferation of digital technologies, the integration into global supply chains via international trade agreements with India and beyond, and a young demographic eager for entrepreneurial ventures have created a volatile yet promising marketplace.</w:t>
      </w:r>
    </w:p>
    <w:p>
      <w:pPr>
        <w:pStyle w:val="BodyText"/>
      </w:pPr>
      <w:r>
        <w:rPr>
          <w:bCs/>
          <w:b/>
        </w:rPr>
        <w:t xml:space="preserve">Nepal Kathmandu</w:t>
      </w:r>
      <w:r>
        <w:t xml:space="preserve"> </w:t>
      </w:r>
      <w:r>
        <w:t xml:space="preserve">is no longer just about local commerce; it is becoming an emerging hub for tourism, IT services, hydropower exports, and manufacturing. Yet, this rapid modernization often outpaces the administrative and infrastructural support systems. For many entrepreneurs and established firms alike, the gap between ambition and execution is wide. This is where specialized knowledge becomes a competitive advantage.</w:t>
      </w:r>
    </w:p>
    <w:bookmarkEnd w:id="20"/>
    <w:bookmarkStart w:id="22" w:name="navigating-regulatory-complexity"/>
    <w:p>
      <w:pPr>
        <w:pStyle w:val="Heading2"/>
      </w:pPr>
      <w:r>
        <w:t xml:space="preserve">Navigating Regulatory Complexity</w:t>
      </w:r>
    </w:p>
    <w:p>
      <w:pPr>
        <w:pStyle w:val="FirstParagraph"/>
      </w:pPr>
      <w:r>
        <w:t xml:space="preserve">One of the primary functions of a</w:t>
      </w:r>
      <w:r>
        <w:t xml:space="preserve"> </w:t>
      </w:r>
      <w:r>
        <w:rPr>
          <w:bCs/>
          <w:b/>
        </w:rPr>
        <w:t xml:space="preserve">Business Consultant</w:t>
      </w:r>
      <w:r>
        <w:t xml:space="preserve"> </w:t>
      </w:r>
      <w:r>
        <w:t xml:space="preserve">in</w:t>
      </w:r>
      <w:r>
        <w:t xml:space="preserve"> </w:t>
      </w:r>
      <w:r>
        <w:rPr>
          <w:bCs/>
          <w:b/>
        </w:rPr>
        <w:t xml:space="preserve">Nepal Kathmandu</w:t>
      </w:r>
      <w:r>
        <w:t xml:space="preserve"> </w:t>
      </w:r>
      <w:r>
        <w:t xml:space="preserve">is to demystify the complex web of local regulations. The business environment in Nepal can be characterized by bureaucratic hurdles, frequent changes in tax laws, and stringent compliance requirements regarding foreign investment and labor. For an outsider or even a novice local entrepreneur, navigating the Office of Company Registrar (OCR), Inland Revenue Department (IRD), and various municipal bodies can be daunting.</w:t>
      </w:r>
    </w:p>
    <w:p>
      <w:pPr>
        <w:pStyle w:val="BodyText"/>
      </w:pPr>
      <w:r>
        <w:t xml:space="preserve">A seasoned</w:t>
      </w:r>
      <w:r>
        <w:t xml:space="preserve"> </w:t>
      </w:r>
      <w:r>
        <w:rPr>
          <w:bCs/>
          <w:b/>
        </w:rPr>
        <w:t xml:space="preserve">Business Consultant</w:t>
      </w:r>
      <w:r>
        <w:t xml:space="preserve"> </w:t>
      </w:r>
      <w:r>
        <w:t xml:space="preserve">provides clarity amidst this chaos. They assist in entity registration, ensuring that all legal documentation is compliant with the Companies Act of Nepal. Furthermore, they offer strategic advice on tax optimization within the bounds of the law, helping businesses avoid penalties and ensure smooth operations. In</w:t>
      </w:r>
      <w:r>
        <w:t xml:space="preserve"> </w:t>
      </w:r>
      <w:r>
        <w:rPr>
          <w:bCs/>
          <w:b/>
        </w:rPr>
        <w:t xml:space="preserve">Nepal Kathmandu</w:t>
      </w:r>
      <w:r>
        <w:t xml:space="preserve">, where government policies can shift unexpectedly due to political dynamics, having a consultant who monitors legislative changes and adapts business strategies accordingly is crucial for risk management.</w:t>
      </w:r>
    </w:p>
    <w:bookmarkStart w:id="21" w:name="X80eeca5d62b675f7fddd3b1518e09668b4707dd"/>
    <w:p>
      <w:pPr>
        <w:pStyle w:val="Heading3"/>
      </w:pPr>
      <w:r>
        <w:t xml:space="preserve">Cultural Intelligence and Local Networking</w:t>
      </w:r>
    </w:p>
    <w:p>
      <w:pPr>
        <w:pStyle w:val="FirstParagraph"/>
      </w:pPr>
      <w:r>
        <w:t xml:space="preserve">Beyond legalities, the soft skills embedded in consultancy are vital. A</w:t>
      </w:r>
      <w:r>
        <w:t xml:space="preserve"> </w:t>
      </w:r>
      <w:r>
        <w:rPr>
          <w:bCs/>
          <w:b/>
        </w:rPr>
        <w:t xml:space="preserve">Business Consultant</w:t>
      </w:r>
      <w:r>
        <w:t xml:space="preserve"> </w:t>
      </w:r>
      <w:r>
        <w:t xml:space="preserve">acting within</w:t>
      </w:r>
      <w:r>
        <w:t xml:space="preserve"> </w:t>
      </w:r>
      <w:r>
        <w:rPr>
          <w:bCs/>
          <w:b/>
        </w:rPr>
        <w:t xml:space="preserve">Nepal Kathmandu</w:t>
      </w:r>
      <w:r>
        <w:t xml:space="preserve"> </w:t>
      </w:r>
      <w:r>
        <w:t xml:space="preserve">possesses deep cultural intelligence. Business practices here are heavily influenced by hierarchy, respect for seniority, and collective decision-making processes. Western-style aggressive sales tactics or transparent negotiation styles may sometimes misfire if not adapted to the local context.</w:t>
      </w:r>
    </w:p>
    <w:p>
      <w:pPr>
        <w:pStyle w:val="BodyText"/>
      </w:pPr>
      <w:r>
        <w:t xml:space="preserve">Consultants bridge this cultural gap. They help international firms understand how to build trust with local partners and employees. Conversely, they guide Nepali businesses in adopting global best practices without losing their indigenous identity. By leveraging their extensive networks in</w:t>
      </w:r>
      <w:r>
        <w:t xml:space="preserve"> </w:t>
      </w:r>
      <w:r>
        <w:rPr>
          <w:bCs/>
          <w:b/>
        </w:rPr>
        <w:t xml:space="preserve">Nepal Kathmandu</w:t>
      </w:r>
      <w:r>
        <w:t xml:space="preserve">, consultants can facilitate introductions to key stakeholders, suppliers, and potential investors that would otherwise be inaccessible. This networking capability is often the difference between a business that stagnates and one that scales.</w:t>
      </w:r>
    </w:p>
    <w:bookmarkEnd w:id="21"/>
    <w:bookmarkEnd w:id="22"/>
    <w:bookmarkStart w:id="23" w:name="Xa82c416864a686720f93344087f5d0f38e37e9f"/>
    <w:p>
      <w:pPr>
        <w:pStyle w:val="Heading2"/>
      </w:pPr>
      <w:r>
        <w:t xml:space="preserve">Strategic Planning for Market Entry and Expansion</w:t>
      </w:r>
    </w:p>
    <w:p>
      <w:pPr>
        <w:pStyle w:val="FirstParagraph"/>
      </w:pPr>
      <w:r>
        <w:t xml:space="preserve">In recent years,</w:t>
      </w:r>
      <w:r>
        <w:t xml:space="preserve"> </w:t>
      </w:r>
      <w:r>
        <w:rPr>
          <w:bCs/>
          <w:b/>
        </w:rPr>
        <w:t xml:space="preserve">Nepal Kathmandu</w:t>
      </w:r>
      <w:r>
        <w:t xml:space="preserve"> </w:t>
      </w:r>
      <w:r>
        <w:t xml:space="preserve">has attracted significant foreign direct investment (FDI), particularly in tourism, hospitality, renewable energy, and information technology. However, market entry is fraught with pitfalls. A</w:t>
      </w:r>
      <w:r>
        <w:t xml:space="preserve"> </w:t>
      </w:r>
      <w:r>
        <w:rPr>
          <w:bCs/>
          <w:b/>
        </w:rPr>
        <w:t xml:space="preserve">Business Consultant</w:t>
      </w:r>
      <w:r>
        <w:t xml:space="preserve"> </w:t>
      </w:r>
      <w:r>
        <w:t xml:space="preserve">plays a pivotal role in conducting comprehensive market research tailored to the specificities of the Nepali consumer.</w:t>
      </w:r>
    </w:p>
    <w:p>
      <w:pPr>
        <w:pStyle w:val="BodyText"/>
      </w:pPr>
      <w:r>
        <w:t xml:space="preserve">For instance, understanding purchasing power parity in</w:t>
      </w:r>
      <w:r>
        <w:t xml:space="preserve"> </w:t>
      </w:r>
      <w:r>
        <w:rPr>
          <w:bCs/>
          <w:b/>
        </w:rPr>
        <w:t xml:space="preserve">Nepal Kathmandu</w:t>
      </w:r>
      <w:r>
        <w:t xml:space="preserve">, analyzing competitor landscapes dominated by entrenched local players, and identifying niche markets require localized insight. Consultants provide data-driven insights that mitigate the risks associated with blind expansion. They help businesses develop go-to-market strategies that are not only theoretically sound but also practically feasible within the infrastructure constraints of the region, such as logistics challenges or power supply fluctuations.</w:t>
      </w:r>
    </w:p>
    <w:bookmarkEnd w:id="23"/>
    <w:bookmarkStart w:id="24" w:name="X3a182c09df60d165d74cedbc62bf777117f7aea"/>
    <w:p>
      <w:pPr>
        <w:pStyle w:val="Heading2"/>
      </w:pPr>
      <w:r>
        <w:t xml:space="preserve">Fostering Digital Transformation and Operational Efficiency</w:t>
      </w:r>
    </w:p>
    <w:p>
      <w:pPr>
        <w:pStyle w:val="FirstParagraph"/>
      </w:pPr>
      <w:r>
        <w:t xml:space="preserve">The modern era demands efficiency. Many traditional businesses in</w:t>
      </w:r>
      <w:r>
        <w:t xml:space="preserve"> </w:t>
      </w:r>
      <w:r>
        <w:rPr>
          <w:bCs/>
          <w:b/>
        </w:rPr>
        <w:t xml:space="preserve">Nepal Kathmandu</w:t>
      </w:r>
      <w:r>
        <w:t xml:space="preserve"> </w:t>
      </w:r>
      <w:r>
        <w:t xml:space="preserve">still rely on manual processes and legacy systems. A forward-thinking</w:t>
      </w:r>
      <w:r>
        <w:t xml:space="preserve"> </w:t>
      </w:r>
      <w:r>
        <w:rPr>
          <w:bCs/>
          <w:b/>
        </w:rPr>
        <w:t xml:space="preserve">Business Consultant</w:t>
      </w:r>
      <w:r>
        <w:t xml:space="preserve"> </w:t>
      </w:r>
      <w:r>
        <w:t xml:space="preserve">drives digital transformation initiatives. This involves implementing Enterprise Resource Planning (ERP) systems, adopting cloud-based solutions, and integrating e-commerce platforms.</w:t>
      </w:r>
    </w:p>
    <w:p>
      <w:pPr>
        <w:pStyle w:val="BodyText"/>
      </w:pPr>
      <w:r>
        <w:t xml:space="preserve">In the competitive arena of</w:t>
      </w:r>
      <w:r>
        <w:t xml:space="preserve"> </w:t>
      </w:r>
      <w:r>
        <w:rPr>
          <w:bCs/>
          <w:b/>
        </w:rPr>
        <w:t xml:space="preserve">Nepal Kathmandu</w:t>
      </w:r>
      <w:r>
        <w:t xml:space="preserve">, operational efficiency directly translates to cost savings and improved customer service. Consultants help businesses identify bottlenecks in their supply chains and suggest lean management techniques. They also guide firms in leveraging social media marketing, which has become a dominant channel for reaching the youthful demographic in Kathmandu Valley. By modernizing operations, consultants ensure that businesses remain relevant and resilient against global disruptions.</w:t>
      </w:r>
    </w:p>
    <w:bookmarkEnd w:id="24"/>
    <w:bookmarkStart w:id="25" w:name="the-future-outlook"/>
    <w:p>
      <w:pPr>
        <w:pStyle w:val="Heading2"/>
      </w:pPr>
      <w:r>
        <w:t xml:space="preserve">The Future Outlook</w:t>
      </w:r>
    </w:p>
    <w:p>
      <w:pPr>
        <w:pStyle w:val="FirstParagraph"/>
      </w:pPr>
      <w:r>
        <w:t xml:space="preserve">Looking ahead, the demand for high-quality</w:t>
      </w:r>
      <w:r>
        <w:t xml:space="preserve"> </w:t>
      </w:r>
      <w:r>
        <w:rPr>
          <w:bCs/>
          <w:b/>
        </w:rPr>
        <w:t xml:space="preserve">Business Consultant</w:t>
      </w:r>
      <w:r>
        <w:t xml:space="preserve"> </w:t>
      </w:r>
      <w:r>
        <w:t xml:space="preserve">services in</w:t>
      </w:r>
      <w:r>
        <w:t xml:space="preserve"> </w:t>
      </w:r>
      <w:r>
        <w:rPr>
          <w:bCs/>
          <w:b/>
        </w:rPr>
        <w:t xml:space="preserve">Nepal Kathmandu</w:t>
      </w:r>
      <w:r>
        <w:t xml:space="preserve">s economy will only intensify. As Nepal moves towards greater economic stability and integration with regional blocs like SAARC and BIMSTEC, the complexity of cross-border trade will increase. Furthermore, as sustainability becomes a global mandate, consultants will play a key role in helping Nepali businesses adopt environmentally responsible practices.</w:t>
      </w:r>
    </w:p>
    <w:p>
      <w:pPr>
        <w:pStyle w:val="BodyText"/>
      </w:pPr>
      <w:r>
        <w:t xml:space="preserve">The ecosystem is also seeing the rise of specialized consulting firms focusing on fintech, green energy projects, and agribusiness innovation. This specialization indicates maturing market needs. For entrepreneurs in</w:t>
      </w:r>
      <w:r>
        <w:t xml:space="preserve"> </w:t>
      </w:r>
      <w:r>
        <w:rPr>
          <w:bCs/>
          <w:b/>
        </w:rPr>
        <w:t xml:space="preserve">Nepal Kathmandu</w:t>
      </w:r>
      <w:r>
        <w:t xml:space="preserve">, investing in consultancy is no longer a luxury but a strategic necessity to navigate the complexities of global integration while maintaining local relevance.</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Business Consultant</w:t>
      </w:r>
      <w:r>
        <w:t xml:space="preserve">s role in</w:t>
      </w:r>
      <w:r>
        <w:t xml:space="preserve"> </w:t>
      </w:r>
      <w:r>
        <w:rPr>
          <w:bCs/>
          <w:b/>
        </w:rPr>
        <w:t xml:space="preserve">Nepal Kathmandu</w:t>
      </w:r>
    </w:p>
    <w:p>
      <w:pPr>
        <w:pStyle w:val="BodyText"/>
      </w:pPr>
      <w:r>
        <w:t xml:space="preserve">Nepal KathmanduBusiness Consultant</w:t>
      </w:r>
      <w:r>
        <w:t xml:space="preserve">s is not just an option; it is a strategic imperative.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Business Consultant in Nepal Kathmandu</dc:title>
  <dc:creator/>
  <dc:language>en</dc:language>
  <cp:keywords/>
  <dcterms:created xsi:type="dcterms:W3CDTF">2026-07-29T21:29:09Z</dcterms:created>
  <dcterms:modified xsi:type="dcterms:W3CDTF">2026-07-29T21:29:09Z</dcterms:modified>
</cp:coreProperties>
</file>

<file path=docProps/custom.xml><?xml version="1.0" encoding="utf-8"?>
<Properties xmlns="http://schemas.openxmlformats.org/officeDocument/2006/custom-properties" xmlns:vt="http://schemas.openxmlformats.org/officeDocument/2006/docPropsVTypes"/>
</file>