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Jeddah</w:t>
      </w:r>
    </w:p>
    <w:bookmarkStart w:id="25" w:name="X100b9f9361390536aaf4a585b13635d83190603"/>
    <w:p>
      <w:pPr>
        <w:pStyle w:val="Heading1"/>
      </w:pPr>
      <w:r>
        <w:t xml:space="preserve">The Strategic Imperative: The Role of Business Consultants in the Dynamic Landscape of Saudi Arabia, Jeddah</w:t>
      </w:r>
    </w:p>
    <w:p>
      <w:pPr>
        <w:pStyle w:val="FirstParagraph"/>
      </w:pPr>
      <w:r>
        <w:t xml:space="preserve">In the contemporary global economy, the transition from traditional business models to agile, data-driven strategies has become not merely an option but a necessity for survival and growth. Nowhere is this transformation more palpable than in</w:t>
      </w:r>
      <w:r>
        <w:t xml:space="preserve"> </w:t>
      </w:r>
      <w:r>
        <w:rPr>
          <w:bCs/>
          <w:b/>
        </w:rPr>
        <w:t xml:space="preserve">Saudi Arabia Jeddah</w:t>
      </w:r>
      <w:r>
        <w:t xml:space="preserve">, a city that serves as both the economic heartbeat of the Western Province and a gateway to international commerce. Within this vibrant context, the role of the</w:t>
      </w:r>
      <w:r>
        <w:t xml:space="preserve"> </w:t>
      </w:r>
      <w:r>
        <w:rPr>
          <w:iCs/>
          <w:i/>
        </w:rPr>
        <w:t xml:space="preserve">Business Consultant</w:t>
      </w:r>
      <w:r>
        <w:t xml:space="preserve"> </w:t>
      </w:r>
      <w:r>
        <w:t xml:space="preserve">has evolved from that of an external advisor to becoming an indispensable strategic partner. This essay explores how</w:t>
      </w:r>
      <w:r>
        <w:t xml:space="preserve"> </w:t>
      </w:r>
      <w:r>
        <w:rPr>
          <w:bCs/>
          <w:b/>
        </w:rPr>
        <w:t xml:space="preserve">Business Consultants</w:t>
      </w:r>
      <w:r>
        <w:t xml:space="preserve"> </w:t>
      </w:r>
      <w:r>
        <w:t xml:space="preserve">are navigating and facilitating change within</w:t>
      </w:r>
      <w:r>
        <w:t xml:space="preserve"> </w:t>
      </w:r>
      <w:r>
        <w:rPr>
          <w:bCs/>
          <w:b/>
        </w:rPr>
        <w:t xml:space="preserve">Saudi Arabia Jeddah</w:t>
      </w:r>
      <w:r>
        <w:t xml:space="preserve">, aligning local enterprise with the ambitious visions of Vision 2030.</w:t>
      </w:r>
    </w:p>
    <w:bookmarkStart w:id="20" w:name="X1db023a4d4e37077fff7f6cd0cd64eb6b53547b"/>
    <w:p>
      <w:pPr>
        <w:pStyle w:val="Heading2"/>
      </w:pPr>
      <w:r>
        <w:t xml:space="preserve">The Contextual Landscape of Saudi Arabia Jeddah</w:t>
      </w:r>
    </w:p>
    <w:p>
      <w:pPr>
        <w:pStyle w:val="FirstParagraph"/>
      </w:pPr>
      <w:r>
        <w:t xml:space="preserve">To understand the demand for professional consulting services, one must first appreciate the unique socio-economic fabric of</w:t>
      </w:r>
      <w:r>
        <w:t xml:space="preserve"> </w:t>
      </w:r>
      <w:r>
        <w:rPr>
          <w:bCs/>
          <w:b/>
        </w:rPr>
        <w:t xml:space="preserve">Saudi Arabia Jeddah</w:t>
      </w:r>
      <w:r>
        <w:t xml:space="preserve">. Historically known as the "Bride of the Red Sea," Jeddah has long been a hub for trade and logistics. However, in recent years, it has undergone a metamorphosis driven by massive infrastructure projects such as The Jeddah Central and The Jeddah Super Port. These developments are not isolated incidents but part of the broader national agenda known as Vision 2030, spearheaded by Crown Prince Mohammed bin Salman.</w:t>
      </w:r>
    </w:p>
    <w:p>
      <w:pPr>
        <w:pStyle w:val="BodyText"/>
      </w:pPr>
      <w:r>
        <w:t xml:space="preserve">Vision 2030 aims to reduce Saudi Arabia's dependence on oil, diversify its economy, and develop public service sectors such as health, education, infrastructure, recreation, and tourism. For businesses operating in</w:t>
      </w:r>
      <w:r>
        <w:t xml:space="preserve"> </w:t>
      </w:r>
      <w:r>
        <w:rPr>
          <w:bCs/>
          <w:b/>
        </w:rPr>
        <w:t xml:space="preserve">Saudi Arabia Jeddah</w:t>
      </w:r>
      <w:r>
        <w:t xml:space="preserve">, this presents a complex dual challenge: the need to modernize operations while strictly adhering to new regulatory frameworks that emphasize local content (Saudization), digital transformation, and environmental sustainability. It is precisely at this intersection of opportunity and complexity that the expertise of a skilled</w:t>
      </w:r>
      <w:r>
        <w:t xml:space="preserve"> </w:t>
      </w:r>
      <w:r>
        <w:rPr>
          <w:iCs/>
          <w:i/>
        </w:rPr>
        <w:t xml:space="preserve">Business Consultant</w:t>
      </w:r>
      <w:r>
        <w:t xml:space="preserve"> </w:t>
      </w:r>
      <w:r>
        <w:t xml:space="preserve">becomes critical.</w:t>
      </w:r>
    </w:p>
    <w:bookmarkEnd w:id="20"/>
    <w:bookmarkStart w:id="21" w:name="Xb710cc722bea410a21a911d8cc7a34be0dbdec1"/>
    <w:p>
      <w:pPr>
        <w:pStyle w:val="Heading2"/>
      </w:pPr>
      <w:r>
        <w:t xml:space="preserve">The Evolution of the Business Consultant in the Region</w:t>
      </w:r>
    </w:p>
    <w:p>
      <w:pPr>
        <w:pStyle w:val="FirstParagraph"/>
      </w:pPr>
      <w:r>
        <w:t xml:space="preserve">Gone are the days when a</w:t>
      </w:r>
      <w:r>
        <w:t xml:space="preserve"> </w:t>
      </w:r>
      <w:r>
        <w:rPr>
          <w:bCs/>
          <w:b/>
        </w:rPr>
        <w:t xml:space="preserve">Business Consultant</w:t>
      </w:r>
      <w:r>
        <w:t xml:space="preserve"> </w:t>
      </w:r>
      <w:r>
        <w:t xml:space="preserve">merely provided generic advice on cost-cutting or basic organizational structure. In modern</w:t>
      </w:r>
      <w:r>
        <w:t xml:space="preserve"> </w:t>
      </w:r>
      <w:r>
        <w:rPr>
          <w:bCs/>
          <w:b/>
        </w:rPr>
        <w:t xml:space="preserve">Saudi Arabia Jeddah</w:t>
      </w:r>
      <w:r>
        <w:t xml:space="preserve">, consultants are expected to possess deep local knowledge combined with global best practices. The modern consultant must understand the nuances of Saudi culture, including the importance of personal relationships (wasta) in business networking, while simultaneously driving hard-nosed operational efficiency.</w:t>
      </w:r>
    </w:p>
    <w:p>
      <w:pPr>
        <w:pStyle w:val="BodyText"/>
      </w:pPr>
      <w:r>
        <w:t xml:space="preserve">Furthermore, regulatory compliance is a significant area where consultants add value. The Saudi government has introduced stringent laws regarding foreign ownership, data privacy (such as the Personal Data Protection Law), and corporate governance. A competent</w:t>
      </w:r>
      <w:r>
        <w:t xml:space="preserve"> </w:t>
      </w:r>
      <w:r>
        <w:rPr>
          <w:iCs/>
          <w:i/>
        </w:rPr>
        <w:t xml:space="preserve">Business Consultant</w:t>
      </w:r>
      <w:r>
        <w:t xml:space="preserve"> </w:t>
      </w:r>
      <w:r>
        <w:t xml:space="preserve">acts as a navigator through this legislative maze, ensuring that enterprises in Jeddah remain compliant while maximizing their operational potential. This specialized knowledge prevents costly legal pitfalls and fosters an environment where businesses can thrive within the legal boundaries set by the Kingdom.</w:t>
      </w:r>
    </w:p>
    <w:bookmarkEnd w:id="21"/>
    <w:bookmarkStart w:id="22" w:name="X98a73651edcb564191fd8ec82180e24e07cac81"/>
    <w:p>
      <w:pPr>
        <w:pStyle w:val="Heading2"/>
      </w:pPr>
      <w:r>
        <w:t xml:space="preserve">Sectors of Impact: Tourism, Logistics, and Technology</w:t>
      </w:r>
    </w:p>
    <w:p>
      <w:pPr>
        <w:pStyle w:val="FirstParagraph"/>
      </w:pPr>
      <w:r>
        <w:t xml:space="preserve">The impact of consulting services is visible across several key sectors in</w:t>
      </w:r>
      <w:r>
        <w:t xml:space="preserve"> </w:t>
      </w:r>
      <w:r>
        <w:rPr>
          <w:bCs/>
          <w:b/>
        </w:rPr>
        <w:t xml:space="preserve">Saudi Arabia Jeddah</w:t>
      </w:r>
      <w:r>
        <w:t xml:space="preserve">. The tourism sector, a pillar of Vision 2030, is seeing a surge in demand for specialized advice. As Jeddah prepares to host millions of pilgrims and tourists annually through events like the Red Sea Global project extensions and cultural festivals, businesses require consultants who can design customer experiences that meet international standards while respecting local traditions.</w:t>
      </w:r>
    </w:p>
    <w:p>
      <w:pPr>
        <w:pStyle w:val="BodyText"/>
      </w:pPr>
      <w:r>
        <w:t xml:space="preserve">In the logistics sector, which is vital given Jeddah’s status as a port city, consultants are helping companies integrate advanced technologies such as blockchain for supply chain transparency and AI for predictive analytics. By optimizing routes and inventory management through consulting strategies, these businesses can reduce costs and improve delivery times, thereby enhancing their competitiveness in the global market.</w:t>
      </w:r>
    </w:p>
    <w:p>
      <w:pPr>
        <w:pStyle w:val="BodyText"/>
      </w:pPr>
      <w:r>
        <w:t xml:space="preserve">Moreover, the technology sector is booming in</w:t>
      </w:r>
      <w:r>
        <w:t xml:space="preserve"> </w:t>
      </w:r>
      <w:r>
        <w:rPr>
          <w:bCs/>
          <w:b/>
        </w:rPr>
        <w:t xml:space="preserve">Saudi Arabia Jeddah</w:t>
      </w:r>
      <w:r>
        <w:t xml:space="preserve">. Startups and established firms alike are turning to consultants for guidance on digital transformation. This includes migrating legacy systems to cloud-based solutions, implementing cybersecurity measures, and fostering a culture of innovation. Consultants play a pivotal role in bridging the gap between technological possibility and practical implementation, ensuring that digital investments yield tangible returns.</w:t>
      </w:r>
    </w:p>
    <w:bookmarkEnd w:id="22"/>
    <w:bookmarkStart w:id="23" w:name="X786ad03d1656293213b50c1be7ac64f7206aa76"/>
    <w:p>
      <w:pPr>
        <w:pStyle w:val="Heading2"/>
      </w:pPr>
      <w:r>
        <w:t xml:space="preserve">The Human Capital Factor: Saudization and Talent Development</w:t>
      </w:r>
    </w:p>
    <w:p>
      <w:pPr>
        <w:pStyle w:val="FirstParagraph"/>
      </w:pPr>
      <w:r>
        <w:t xml:space="preserve">A critical aspect of operating in the Kingdom is Nitaqat (Saudization), which mandates that private sector companies hire a certain percentage of Saudi nationals. For many international firms entering</w:t>
      </w:r>
      <w:r>
        <w:t xml:space="preserve"> </w:t>
      </w:r>
      <w:r>
        <w:rPr>
          <w:bCs/>
          <w:b/>
        </w:rPr>
        <w:t xml:space="preserve">Saudi Arabia Jeddah</w:t>
      </w:r>
      <w:r>
        <w:t xml:space="preserve">, this poses significant HR challenges. Here,</w:t>
      </w:r>
      <w:r>
        <w:t xml:space="preserve"> </w:t>
      </w:r>
      <w:r>
        <w:rPr>
          <w:iCs/>
          <w:i/>
        </w:rPr>
        <w:t xml:space="preserve">Business Consultants</w:t>
      </w:r>
      <w:r>
        <w:t xml:space="preserve"> </w:t>
      </w:r>
      <w:r>
        <w:t xml:space="preserve">specializing in human resources are invaluable. They assist companies in developing training programs that upskill local talent, creating leadership pipelines that ensure long-term sustainability.</w:t>
      </w:r>
    </w:p>
    <w:p>
      <w:pPr>
        <w:pStyle w:val="BodyText"/>
      </w:pPr>
      <w:r>
        <w:t xml:space="preserve">This focus on human capital is not just about compliance; it is about building a resilient workforce capable of driving innovation. Consultants help organizations create inclusive workplace cultures that attract top Saudi talent, thereby enhancing productivity and employee satisfaction. By aligning HR strategies with broader business goals, consultants ensure that the human element of the business is optimized for growth.</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Saudi Arabia Jeddah</w:t>
      </w:r>
      <w:r>
        <w:t xml:space="preserve"> </w:t>
      </w:r>
      <w:r>
        <w:t xml:space="preserve">is more relevant today than ever before. As the city and the nation undergo rapid transformation under Vision 2030, businesses face unprecedented opportunities coupled with complex challenges. Whether through navigating regulatory landscapes, driving digital transformation, optimizing supply chains, or developing local talent, consultants provide the strategic insights necessary for success.</w:t>
      </w:r>
    </w:p>
    <w:p>
      <w:pPr>
        <w:pStyle w:val="BodyText"/>
      </w:pPr>
      <w:r>
        <w:t xml:space="preserve">They act as catalysts for change, helping traditional businesses evolve into modern enterprises capable of competing on a global stage. For any organization aiming to establish or expand its presence in</w:t>
      </w:r>
      <w:r>
        <w:t xml:space="preserve"> </w:t>
      </w:r>
      <w:r>
        <w:rPr>
          <w:bCs/>
          <w:b/>
        </w:rPr>
        <w:t xml:space="preserve">Saudi Arabia Jeddah</w:t>
      </w:r>
      <w:r>
        <w:t xml:space="preserve">, engaging with experienced and knowledgeable consultants is not just a strategic advantage—it is an imperative for sustained growth and resilience in this dynamic era of economic evolution.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Business Consultants in the Dynamic Landscape of Saudi Arabia, Jeddah</dc:title>
  <dc:creator/>
  <cp:keywords/>
  <dcterms:created xsi:type="dcterms:W3CDTF">2026-07-29T16:23:17Z</dcterms:created>
  <dcterms:modified xsi:type="dcterms:W3CDTF">2026-07-29T16:23:17Z</dcterms:modified>
</cp:coreProperties>
</file>

<file path=docProps/custom.xml><?xml version="1.0" encoding="utf-8"?>
<Properties xmlns="http://schemas.openxmlformats.org/officeDocument/2006/custom-properties" xmlns:vt="http://schemas.openxmlformats.org/officeDocument/2006/docPropsVTypes"/>
</file>