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Resilience</w:t>
      </w:r>
      <w:r>
        <w:t xml:space="preserve"> </w:t>
      </w:r>
      <w:r>
        <w:t xml:space="preserve">of</w:t>
      </w:r>
      <w:r>
        <w:t xml:space="preserve"> </w:t>
      </w:r>
      <w:r>
        <w:t xml:space="preserve">Carpentry</w:t>
      </w:r>
      <w:r>
        <w:t xml:space="preserve"> </w:t>
      </w:r>
      <w:r>
        <w:t xml:space="preserve">in</w:t>
      </w:r>
      <w:r>
        <w:t xml:space="preserve"> </w:t>
      </w:r>
      <w:r>
        <w:t xml:space="preserve">Afghanistan,</w:t>
      </w:r>
      <w:r>
        <w:t xml:space="preserve"> </w:t>
      </w:r>
      <w:r>
        <w:t xml:space="preserve">Kabul</w:t>
      </w:r>
    </w:p>
    <w:bookmarkStart w:id="26" w:name="Xba202eb165ebecc475e9c4761114187f89507e1"/>
    <w:p>
      <w:pPr>
        <w:pStyle w:val="Heading1"/>
      </w:pPr>
      <w:r>
        <w:t xml:space="preserve">The Art and Resilience of Carpentry in Afghanistan, Kabul</w:t>
      </w:r>
    </w:p>
    <w:p>
      <w:pPr>
        <w:pStyle w:val="FirstParagraph"/>
      </w:pPr>
      <w:r>
        <w:t xml:space="preserve">In the heart of Central Asia, where ancient trade routes once converged and civilizations clashed and merged, lies Kabul, the capital city of Afghanistan. This historic metropolis is not only a political center but also a repository of cultural heritage, artisanal skill, and enduring resilience. Among the various traditional crafts that have defined Afghan identity for centuries, carpentry holds a particularly profound place. The</w:t>
      </w:r>
      <w:r>
        <w:t xml:space="preserve"> </w:t>
      </w:r>
      <w:r>
        <w:rPr>
          <w:bCs/>
          <w:b/>
        </w:rPr>
        <w:t xml:space="preserve">Carpenter</w:t>
      </w:r>
      <w:r>
        <w:t xml:space="preserve"> </w:t>
      </w:r>
      <w:r>
        <w:t xml:space="preserve">in</w:t>
      </w:r>
      <w:r>
        <w:t xml:space="preserve"> </w:t>
      </w:r>
      <w:r>
        <w:rPr>
          <w:bCs/>
          <w:b/>
        </w:rPr>
        <w:t xml:space="preserve">Afghanistan Kabul</w:t>
      </w:r>
      <w:r>
        <w:t xml:space="preserve"> </w:t>
      </w:r>
      <w:r>
        <w:t xml:space="preserve">is more than just a tradesperson; they are custodians of history, creators of beauty amidst scarcity, and symbols of hope in a city that has witnessed decades of turmoil.</w:t>
      </w:r>
    </w:p>
    <w:bookmarkStart w:id="20" w:name="X56b3f86bca6fa45ba1b50a0ad475e8537564dcc"/>
    <w:p>
      <w:pPr>
        <w:pStyle w:val="Heading2"/>
      </w:pPr>
      <w:r>
        <w:t xml:space="preserve">The Historical Roots of Woodworking in Kabul</w:t>
      </w:r>
    </w:p>
    <w:p>
      <w:pPr>
        <w:pStyle w:val="FirstParagraph"/>
      </w:pPr>
      <w:r>
        <w:t xml:space="preserve">To understand the significance of carpentry in Kabul, one must first look to its historical roots. Afghanistan has long been renowned for its timber resources, particularly from the northern regions and the Hindu Kush mountains. However, it is in Kabul that these materials are transformed into objects of daily use and artistic expression. For centuries, skilled artisans have practiced the art of woodworking here, creating intricate latticework (mashrabiya), ornate doors, and elaborate furniture that reflect both Islamic geometric patterns and local tribal motifs.</w:t>
      </w:r>
    </w:p>
    <w:p>
      <w:pPr>
        <w:pStyle w:val="BodyText"/>
      </w:pPr>
      <w:r>
        <w:t xml:space="preserve">The craft is deeply embedded in the urban landscape of Kabul. Traditional homes in neighborhoods such as Karte Char or Shakar Dara often feature hand-carved wooden balconies, ceiling beams, and doors that serve as windows into the private lives of families while projecting a sense of dignity and aesthetic refinement. These elements are not merely functional; they are statements of cultural pride. In a city where stone and mud have often been the primary building materials due to economic constraints or conflict damage, wood remains a precious commodity, prized for its warmth, durability, and beauty.</w:t>
      </w:r>
    </w:p>
    <w:bookmarkEnd w:id="20"/>
    <w:bookmarkStart w:id="21" w:name="Xaac42e87a82a58d420f9cd1718c120c80e129ea"/>
    <w:p>
      <w:pPr>
        <w:pStyle w:val="Heading2"/>
      </w:pPr>
      <w:r>
        <w:t xml:space="preserve">The Role of the Carpenter in Afghan Society</w:t>
      </w:r>
    </w:p>
    <w:p>
      <w:pPr>
        <w:pStyle w:val="FirstParagraph"/>
      </w:pPr>
      <w:r>
        <w:t xml:space="preserve">The</w:t>
      </w:r>
      <w:r>
        <w:t xml:space="preserve"> </w:t>
      </w:r>
      <w:r>
        <w:rPr>
          <w:bCs/>
          <w:b/>
        </w:rPr>
        <w:t xml:space="preserve">Carpenter</w:t>
      </w:r>
      <w:r>
        <w:t xml:space="preserve"> </w:t>
      </w:r>
      <w:r>
        <w:t xml:space="preserve">in</w:t>
      </w:r>
      <w:r>
        <w:t xml:space="preserve"> </w:t>
      </w:r>
      <w:r>
        <w:rPr>
          <w:bCs/>
          <w:b/>
        </w:rPr>
        <w:t xml:space="preserve">Afghanistan Kabul</w:t>
      </w:r>
      <w:r>
        <w:t xml:space="preserve"> </w:t>
      </w:r>
      <w:r>
        <w:t xml:space="preserve">occupies a unique social position. They are often seen as craftsmen who bridge the gap between utility and art. In many households, custom-made wooden furniture is considered a long-term investment, passed down through generations. This cultural value places immense pressure on the carpenter to produce work that is not only structurally sound but also visually stunning.</w:t>
      </w:r>
    </w:p>
    <w:p>
      <w:pPr>
        <w:pStyle w:val="BodyText"/>
      </w:pPr>
      <w:r>
        <w:t xml:space="preserve">In Kabul’s bustling bazaars, such as Deh Mazang or Qala-e-fatuh, one can find workshops where sawdust hangs heavy in the air and the rhythmic sound of chisels against wood echoes through narrow alleyways. These spaces are hubs of community interaction. It is common to see elders sitting nearby, observing the work, offering advice, or discussing local matters. The carpenter’s workshop thus becomes a social node, a place where information is exchanged and community bonds are reinforced.</w:t>
      </w:r>
    </w:p>
    <w:bookmarkEnd w:id="21"/>
    <w:bookmarkStart w:id="22" w:name="Xfbd19890ffffe79ac1024c413093858787e2062"/>
    <w:p>
      <w:pPr>
        <w:pStyle w:val="Heading2"/>
      </w:pPr>
      <w:r>
        <w:t xml:space="preserve">Challenges Faced by Artisans in a Conflict Zone</w:t>
      </w:r>
    </w:p>
    <w:p>
      <w:pPr>
        <w:pStyle w:val="FirstParagraph"/>
      </w:pPr>
      <w:r>
        <w:t xml:space="preserve">Despite the rich tradition of carpentry in Kabul, modern artisans face significant challenges. Decades of conflict have disrupted supply chains, making raw materials scarce and expensive. Imported wood is costly due to tariffs and logistical hurdles, while local timber sources have been depleted over time due to deforestation and war-related destruction. Consequently, many</w:t>
      </w:r>
      <w:r>
        <w:t xml:space="preserve"> </w:t>
      </w:r>
      <w:r>
        <w:rPr>
          <w:bCs/>
          <w:b/>
        </w:rPr>
        <w:t xml:space="preserve">Carpenter</w:t>
      </w:r>
      <w:r>
        <w:t xml:space="preserve"> </w:t>
      </w:r>
      <w:r>
        <w:t xml:space="preserve">professionals in</w:t>
      </w:r>
      <w:r>
        <w:t xml:space="preserve"> </w:t>
      </w:r>
      <w:r>
        <w:rPr>
          <w:bCs/>
          <w:b/>
        </w:rPr>
        <w:t xml:space="preserve">Afghanistan Kabul</w:t>
      </w:r>
      <w:r>
        <w:t xml:space="preserve"> </w:t>
      </w:r>
      <w:r>
        <w:t xml:space="preserve">must rely on salvaged wood from damaged buildings or recycled materials.</w:t>
      </w:r>
    </w:p>
    <w:p>
      <w:pPr>
        <w:pStyle w:val="BodyText"/>
      </w:pPr>
      <w:r>
        <w:t xml:space="preserve">This scarcity forces carpenters to innovate. They have become experts at working with limited resources, finding creative ways to join pieces of wood that may not be ideally suited for each other. This necessity has bred a form of resilience and ingenuity that is characteristic of Kabul’s people. Furthermore, economic instability means that many families cannot afford high-quality wooden furniture, leading to a shift towards cheaper alternatives like metal or plastic. Despite this market pressure, there remains a dedicated segment of the population that values traditional craftsmanship, sustaining the demand for skilled carpentry.</w:t>
      </w:r>
    </w:p>
    <w:bookmarkEnd w:id="22"/>
    <w:bookmarkStart w:id="23" w:name="preservation-and-future-prospects"/>
    <w:p>
      <w:pPr>
        <w:pStyle w:val="Heading2"/>
      </w:pPr>
      <w:r>
        <w:t xml:space="preserve">Preservation and Future Prospects</w:t>
      </w:r>
    </w:p>
    <w:p>
      <w:pPr>
        <w:pStyle w:val="FirstParagraph"/>
      </w:pPr>
      <w:r>
        <w:t xml:space="preserve">Efforts are underway to preserve and promote the art of carpentry in Kabul. Various non-governmental organizations (NGOs) and cultural heritage initiatives have launched programs to train young people in traditional woodworking techniques. These training centers aim to equip the younger generation with skills that can be both culturally preserving and economically viable.</w:t>
      </w:r>
    </w:p>
    <w:p>
      <w:pPr>
        <w:pStyle w:val="BodyText"/>
      </w:pPr>
      <w:r>
        <w:t xml:space="preserve">Education plays a crucial role here. By teaching apprentices not only the technical aspects of joinery, carving, and finishing but also the historical significance of their work, these programs help instill a sense of pride and purpose. When a young person in Kabul learns to carve intricate floral patterns into a wooden panel using tools passed down from their grandfather’s generation, they are reconnecting with their identity. This connection is vital for psychological resilience in a post-conflict society.</w:t>
      </w:r>
    </w:p>
    <w:p>
      <w:pPr>
        <w:pStyle w:val="BodyText"/>
      </w:pPr>
      <w:r>
        <w:t xml:space="preserve">Moreover, there is growing interest in promoting Afghan crafts on the international stage. By showcasing the high-quality carpentry of Kabul to global markets, artisans can access new economic opportunities. This export potential can help revitalize local industries and provide sustainable livelihoods for families who depend on these crafts.</w:t>
      </w:r>
    </w:p>
    <w:bookmarkEnd w:id="23"/>
    <w:bookmarkStart w:id="24" w:name="carpentry-as-a-metaphor-for-resilience"/>
    <w:p>
      <w:pPr>
        <w:pStyle w:val="Heading2"/>
      </w:pPr>
      <w:r>
        <w:t xml:space="preserve">Carpentry as a Metaphor for Resilience</w:t>
      </w:r>
    </w:p>
    <w:p>
      <w:pPr>
        <w:pStyle w:val="FirstParagraph"/>
      </w:pPr>
      <w:r>
        <w:t xml:space="preserve">In many ways, the role of the</w:t>
      </w:r>
      <w:r>
        <w:t xml:space="preserve"> </w:t>
      </w:r>
      <w:r>
        <w:rPr>
          <w:bCs/>
          <w:b/>
        </w:rPr>
        <w:t xml:space="preserve">Carpenter</w:t>
      </w:r>
      <w:r>
        <w:t xml:space="preserve"> </w:t>
      </w:r>
      <w:r>
        <w:t xml:space="preserve">in</w:t>
      </w:r>
      <w:r>
        <w:t xml:space="preserve"> </w:t>
      </w:r>
      <w:r>
        <w:rPr>
          <w:bCs/>
          <w:b/>
        </w:rPr>
        <w:t xml:space="preserve">Afghanistan Kabul</w:t>
      </w:r>
      <w:r>
        <w:t xml:space="preserve"> </w:t>
      </w:r>
      <w:r>
        <w:t xml:space="preserve">serves as a metaphor for the city itself. Just as wood is shaped, sanded, and polished to reveal its hidden beauty, Kabul has been shaped by history’s harsh hands yet continues to reveal resilience and grace. The carpenter takes rough, unrefined material—whether it be a log or the remnants of war—and transforms it into something useful and beautiful.</w:t>
      </w:r>
    </w:p>
    <w:p>
      <w:pPr>
        <w:pStyle w:val="BodyText"/>
      </w:pPr>
      <w:r>
        <w:t xml:space="preserve">This act of creation is an assertion of life in the face of destruction. Every chair made, every door installed, and every cabinet built is a testament to the enduring spirit of Afghans. It signifies that despite loss, chaos, and uncertainty, there are still hands willing to build rather than break.</w:t>
      </w:r>
    </w:p>
    <w:bookmarkEnd w:id="24"/>
    <w:bookmarkStart w:id="25" w:name="conclusion"/>
    <w:p>
      <w:pPr>
        <w:pStyle w:val="Heading2"/>
      </w:pPr>
      <w:r>
        <w:t xml:space="preserve">Conclusion</w:t>
      </w:r>
    </w:p>
    <w:p>
      <w:pPr>
        <w:pStyle w:val="FirstParagraph"/>
      </w:pPr>
      <w:r>
        <w:t xml:space="preserve">The story of carpentry in Kabul is one of beauty born from adversity. It reflects the deep cultural values placed on craftsmanship, heritage, and community. The</w:t>
      </w:r>
      <w:r>
        <w:t xml:space="preserve"> </w:t>
      </w:r>
      <w:r>
        <w:rPr>
          <w:bCs/>
          <w:b/>
        </w:rPr>
        <w:t xml:space="preserve">Carpenter</w:t>
      </w:r>
      <w:r>
        <w:t xml:space="preserve"> </w:t>
      </w:r>
      <w:r>
        <w:t xml:space="preserve">is a vital figure in the socio-economic fabric of</w:t>
      </w:r>
      <w:r>
        <w:t xml:space="preserve"> </w:t>
      </w:r>
      <w:r>
        <w:rPr>
          <w:bCs/>
          <w:b/>
        </w:rPr>
        <w:t xml:space="preserve">Afghanistan Kabul</w:t>
      </w:r>
      <w:r>
        <w:t xml:space="preserve">, preserving traditions while adapting to modern challenges. As efforts continue to support these artisans through education and market access, there is hope that this ancient craft will not only survive but thrive.</w:t>
      </w:r>
    </w:p>
    <w:p>
      <w:pPr>
        <w:pStyle w:val="BodyText"/>
      </w:pPr>
      <w:r>
        <w:t xml:space="preserve">In seeing the intricate woodwork adorning homes and public buildings in Kabul, one sees more than just furniture or architecture; one sees the soul of a city. The chisel marks on wood are like scars on a survivor—proof of struggle, yes, but also proof of survival and strength. For the people of Afghanistan Kabul, carpentry is not just a trade; it is an act of defiance against despair and a celebration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Resilience of Carpentry in Afghanistan, Kabul</dc:title>
  <dc:creator/>
  <dc:language>en</dc:language>
  <cp:keywords/>
  <dcterms:created xsi:type="dcterms:W3CDTF">2026-07-29T09:50:12Z</dcterms:created>
  <dcterms:modified xsi:type="dcterms:W3CDTF">2026-07-29T09:50:12Z</dcterms:modified>
</cp:coreProperties>
</file>

<file path=docProps/custom.xml><?xml version="1.0" encoding="utf-8"?>
<Properties xmlns="http://schemas.openxmlformats.org/officeDocument/2006/custom-properties" xmlns:vt="http://schemas.openxmlformats.org/officeDocument/2006/docPropsVTypes"/>
</file>