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Utility</w:t>
      </w:r>
      <w:r>
        <w:t xml:space="preserve"> </w:t>
      </w:r>
      <w:r>
        <w:t xml:space="preserve">of</w:t>
      </w:r>
      <w:r>
        <w:t xml:space="preserve"> </w:t>
      </w:r>
      <w:r>
        <w:t xml:space="preserve">Carpentry</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6a723488b9f84c9653d38c8b83f5eeeb34503d8"/>
    <w:p>
      <w:pPr>
        <w:pStyle w:val="Heading1"/>
      </w:pPr>
      <w:r>
        <w:t xml:space="preserve">The Art and Utility of Carpentry in Ethiopia Addis Ababa</w:t>
      </w:r>
    </w:p>
    <w:p>
      <w:pPr>
        <w:pStyle w:val="FirstParagraph"/>
      </w:pPr>
      <w:r>
        <w:t xml:space="preserve">In the bustling heart of East Africa, where modernity collides with ancient tradition, the role of a</w:t>
      </w:r>
      <w:r>
        <w:t xml:space="preserve"> </w:t>
      </w:r>
      <w:r>
        <w:rPr>
          <w:bCs/>
          <w:b/>
        </w:rPr>
        <w:t xml:space="preserve">Carpenter</w:t>
      </w:r>
      <w:r>
        <w:t xml:space="preserve"> </w:t>
      </w:r>
      <w:r>
        <w:t xml:space="preserve">is far more significant than that of a mere tradesperson. In</w:t>
      </w:r>
      <w:r>
        <w:t xml:space="preserve"> </w:t>
      </w:r>
      <w:r>
        <w:rPr>
          <w:bCs/>
          <w:b/>
        </w:rPr>
        <w:t xml:space="preserve">Ethiopia Addis Ababa</w:t>
      </w:r>
      <w:r>
        <w:t xml:space="preserve">, the capital city and economic hub, carpentry stands as a bridge between the country's rich cultural heritage and its rapidly evolving urban landscape. The city, often referred to as "The New Flower," is growing at an unprecedented rate. Skyscrapers are rising alongside traditional stone structures, and this architectural transformation relies heavily on the skilled hands of local craftsmen. To understand the dynamics of construction in</w:t>
      </w:r>
      <w:r>
        <w:t xml:space="preserve"> </w:t>
      </w:r>
      <w:r>
        <w:rPr>
          <w:bCs/>
          <w:b/>
        </w:rPr>
        <w:t xml:space="preserve">Ethiopia Addis Ababa</w:t>
      </w:r>
      <w:r>
        <w:t xml:space="preserve">, one must first appreciate the profound impact and enduring legacy of carpentry within its communities.</w:t>
      </w:r>
    </w:p>
    <w:bookmarkStart w:id="20" w:name="Xa131cd01852d2104591f66096eaf27b43e0373f"/>
    <w:p>
      <w:pPr>
        <w:pStyle w:val="Heading2"/>
      </w:pPr>
      <w:r>
        <w:t xml:space="preserve">A Historical Context: Wood as a Cultural Pillar</w:t>
      </w:r>
    </w:p>
    <w:p>
      <w:pPr>
        <w:pStyle w:val="FirstParagraph"/>
      </w:pPr>
      <w:r>
        <w:t xml:space="preserve">The history of woodworking in Ethiopia is deeply rooted in its religious and social fabric. For centuries, Ethiopian Orthodox Tewahedo Churches have served as guardians of intricate woodcraft. From the famous rock-hewn churches of Lalibela to the wooden crosses adorning churches across</w:t>
      </w:r>
      <w:r>
        <w:t xml:space="preserve"> </w:t>
      </w:r>
      <w:r>
        <w:rPr>
          <w:bCs/>
          <w:b/>
        </w:rPr>
        <w:t xml:space="preserve">Ethiopia Addis Ababa</w:t>
      </w:r>
      <w:r>
        <w:t xml:space="preserve">, craftsmanship has been a form of devotion. The</w:t>
      </w:r>
      <w:r>
        <w:t xml:space="preserve"> </w:t>
      </w:r>
      <w:r>
        <w:rPr>
          <w:bCs/>
          <w:b/>
        </w:rPr>
        <w:t xml:space="preserve">Carpenter</w:t>
      </w:r>
      <w:r>
        <w:t xml:space="preserve"> </w:t>
      </w:r>
      <w:r>
        <w:t xml:space="preserve">in this context is not just a builder but an artist, translating spiritual narratives into tangible forms. This tradition persists today; even in the modern capital, one can find carpentry workshops producing ornate doors and windows that reflect historical motifs while meeting contemporary standards.</w:t>
      </w:r>
    </w:p>
    <w:p>
      <w:pPr>
        <w:pStyle w:val="BodyText"/>
      </w:pPr>
      <w:r>
        <w:t xml:space="preserve">In</w:t>
      </w:r>
      <w:r>
        <w:t xml:space="preserve"> </w:t>
      </w:r>
      <w:r>
        <w:rPr>
          <w:bCs/>
          <w:b/>
        </w:rPr>
        <w:t xml:space="preserve">Ethiopia Addis Ababa</w:t>
      </w:r>
      <w:r>
        <w:t xml:space="preserve">, wood is not merely a building material; it is a cultural identifier. Traditional homes, known as 'tibs' or modern iterations of vernacular architecture, often feature wooden beams and pillars that are carved with symbolic patterns. As the city expands, these traditional elements are preserved in luxury housing and hospitality sectors, ensuring that the aesthetic identity of the region remains intact amidst concrete development.</w:t>
      </w:r>
    </w:p>
    <w:bookmarkEnd w:id="20"/>
    <w:bookmarkStart w:id="21" w:name="X18e526a1331f932eb8009ae73353873336da52e"/>
    <w:p>
      <w:pPr>
        <w:pStyle w:val="Heading2"/>
      </w:pPr>
      <w:r>
        <w:t xml:space="preserve">The Modern Urban Landscape: Demand for Skilled Labor</w:t>
      </w:r>
    </w:p>
    <w:p>
      <w:pPr>
        <w:pStyle w:val="FirstParagraph"/>
      </w:pPr>
      <w:r>
        <w:t xml:space="preserve">Addis Ababa is undergoing a construction boom. With a population exceeding five million and growing, the demand for housing, offices, hotels, and public infrastructure is skyrocketing. This surge has created a high demand for skilled</w:t>
      </w:r>
      <w:r>
        <w:t xml:space="preserve"> </w:t>
      </w:r>
      <w:r>
        <w:rPr>
          <w:bCs/>
          <w:b/>
        </w:rPr>
        <w:t xml:space="preserve">Carpenter</w:t>
      </w:r>
      <w:r>
        <w:t xml:space="preserve"> </w:t>
      </w:r>
      <w:r>
        <w:t xml:space="preserve">professionals who can handle both structural and finish carpentry. In</w:t>
      </w:r>
      <w:r>
        <w:t xml:space="preserve"> </w:t>
      </w:r>
      <w:r>
        <w:rPr>
          <w:bCs/>
          <w:b/>
        </w:rPr>
        <w:t xml:space="preserve">Ethiopia Addis Ababa</w:t>
      </w:r>
      <w:r>
        <w:t xml:space="preserve">, the distinction between rough carpentry (structural frameworks) and finish carpentry (flooring, cabinetry, moldings) is critical. Modern apartment complexes require precise joinery for kitchens and bathrooms, while commercial buildings need robust structural integrity.</w:t>
      </w:r>
    </w:p>
    <w:p>
      <w:pPr>
        <w:pStyle w:val="BodyText"/>
      </w:pPr>
      <w:r>
        <w:t xml:space="preserve">The</w:t>
      </w:r>
      <w:r>
        <w:t xml:space="preserve"> </w:t>
      </w:r>
      <w:r>
        <w:rPr>
          <w:bCs/>
          <w:b/>
        </w:rPr>
        <w:t xml:space="preserve">Carpenter</w:t>
      </w:r>
      <w:r>
        <w:t xml:space="preserve"> </w:t>
      </w:r>
      <w:r>
        <w:t xml:space="preserve">in Addis Ababa today must navigate a complex supply chain. While Ethiopia has abundant forest resources in its southern regions, sustainable forestry practices are becoming increasingly important. Consequently, many</w:t>
      </w:r>
      <w:r>
        <w:t xml:space="preserve"> </w:t>
      </w:r>
      <w:r>
        <w:rPr>
          <w:bCs/>
          <w:b/>
        </w:rPr>
        <w:t xml:space="preserve">Carpenter</w:t>
      </w:r>
      <w:r>
        <w:t xml:space="preserve"> </w:t>
      </w:r>
      <w:r>
        <w:t xml:space="preserve">artisans in the capital are adapting to use engineered wood products and imported materials alongside local timber such as Juniper (Ibsa) and Pine. This adaptation requires technical skill and an understanding of material properties to ensure durability in varying humidity levels.</w:t>
      </w:r>
    </w:p>
    <w:bookmarkEnd w:id="21"/>
    <w:bookmarkStart w:id="22" w:name="economic-impact-and-livelihoods"/>
    <w:p>
      <w:pPr>
        <w:pStyle w:val="Heading2"/>
      </w:pPr>
      <w:r>
        <w:t xml:space="preserve">Economic Impact and Livelihoods</w:t>
      </w:r>
    </w:p>
    <w:p>
      <w:pPr>
        <w:pStyle w:val="FirstParagraph"/>
      </w:pPr>
      <w:r>
        <w:t xml:space="preserve">Carpentry is a vital source of livelihood for thousands of families in</w:t>
      </w:r>
      <w:r>
        <w:t xml:space="preserve"> </w:t>
      </w:r>
      <w:r>
        <w:rPr>
          <w:bCs/>
          <w:b/>
        </w:rPr>
        <w:t xml:space="preserve">Ethiopia Addis Ababa</w:t>
      </w:r>
      <w:r>
        <w:t xml:space="preserve">. The barrier to entry for carpentry can be relatively low compared to other specialized trades, allowing individuals from rural areas migrating to the capital to find employment. Vocational training centers across the city are increasingly focusing on carpentry skills, recognizing that these trades are essential for urban development. For many young Ethiopians in Addis Ababa, becoming a master</w:t>
      </w:r>
      <w:r>
        <w:t xml:space="preserve"> </w:t>
      </w:r>
      <w:r>
        <w:rPr>
          <w:bCs/>
          <w:b/>
        </w:rPr>
        <w:t xml:space="preserve">Carpenter</w:t>
      </w:r>
      <w:r>
        <w:t xml:space="preserve"> </w:t>
      </w:r>
      <w:r>
        <w:t xml:space="preserve">offers a path out of poverty and into economic stability.</w:t>
      </w:r>
    </w:p>
    <w:p>
      <w:pPr>
        <w:pStyle w:val="BodyText"/>
      </w:pPr>
      <w:r>
        <w:t xml:space="preserve">Furthermore, the informal economy of carpentry plays a significant role. Small workshops scattered in neighborhoods like Bole, Kirkos, and Nifas Silk produce custom furniture that defines the interior design trends in</w:t>
      </w:r>
      <w:r>
        <w:t xml:space="preserve"> </w:t>
      </w:r>
      <w:r>
        <w:rPr>
          <w:bCs/>
          <w:b/>
        </w:rPr>
        <w:t xml:space="preserve">Ethiopia Addis Ababa</w:t>
      </w:r>
      <w:r>
        <w:t xml:space="preserve">. From traditional coffee tables used for ceremonial gatherings to modern minimalist desks for corporate offices, the output of these carpenters reflects the dual nature of Ethiopian society—honoring tradition while embracing globalization.</w:t>
      </w:r>
    </w:p>
    <w:bookmarkEnd w:id="22"/>
    <w:bookmarkStart w:id="23" w:name="challenges-and-future-prospects"/>
    <w:p>
      <w:pPr>
        <w:pStyle w:val="Heading2"/>
      </w:pPr>
      <w:r>
        <w:t xml:space="preserve">Challenges and Future Prospects</w:t>
      </w:r>
    </w:p>
    <w:p>
      <w:pPr>
        <w:pStyle w:val="FirstParagraph"/>
      </w:pPr>
      <w:r>
        <w:t xml:space="preserve">Despite its importance, the carpentry sector in</w:t>
      </w:r>
      <w:r>
        <w:t xml:space="preserve"> </w:t>
      </w:r>
      <w:r>
        <w:rPr>
          <w:bCs/>
          <w:b/>
        </w:rPr>
        <w:t xml:space="preserve">Ethiopia Addis Ababa</w:t>
      </w:r>
      <w:r>
        <w:t xml:space="preserve"> </w:t>
      </w:r>
      <w:r>
        <w:t xml:space="preserve">faces challenges. Access to modern tools and machinery can be expensive, limiting efficiency for small-scale artisans. Additionally, the environmental impact of deforestation remains a concern, prompting a shift towards sustainable practices. The government and private sector are beginning to promote reforestation initiatives, which will ensure that future generations of</w:t>
      </w:r>
      <w:r>
        <w:t xml:space="preserve"> </w:t>
      </w:r>
      <w:r>
        <w:rPr>
          <w:bCs/>
          <w:b/>
        </w:rPr>
        <w:t xml:space="preserve">Carpenter</w:t>
      </w:r>
      <w:r>
        <w:t xml:space="preserve"> </w:t>
      </w:r>
      <w:r>
        <w:t xml:space="preserve">practitioners in Addis Ababa have access to raw materials without depleting natural resources.</w:t>
      </w:r>
    </w:p>
    <w:p>
      <w:pPr>
        <w:pStyle w:val="BodyText"/>
      </w:pPr>
      <w:r>
        <w:t xml:space="preserve">Innovation is also on the horizon. Digital fabrication techniques, such as CNC routing, are slowly entering the market in</w:t>
      </w:r>
      <w:r>
        <w:t xml:space="preserve"> </w:t>
      </w:r>
      <w:r>
        <w:rPr>
          <w:bCs/>
          <w:b/>
        </w:rPr>
        <w:t xml:space="preserve">Ethiopia Addis Ababa</w:t>
      </w:r>
      <w:r>
        <w:t xml:space="preserve">. While traditional hand-tools remain prized for their precision and cultural value, integrating technology can enhance productivity. A hybrid approach, where a</w:t>
      </w:r>
      <w:r>
        <w:t xml:space="preserve"> </w:t>
      </w:r>
      <w:r>
        <w:rPr>
          <w:bCs/>
          <w:b/>
        </w:rPr>
        <w:t xml:space="preserve">Carpenter</w:t>
      </w:r>
      <w:r>
        <w:t xml:space="preserve"> </w:t>
      </w:r>
      <w:r>
        <w:t xml:space="preserve">utilizes both traditional craftsmanship and modern machinery, is likely to define the future of the industry in the capital.</w:t>
      </w:r>
    </w:p>
    <w:bookmarkEnd w:id="23"/>
    <w:bookmarkStart w:id="24" w:name="conclusion"/>
    <w:p>
      <w:pPr>
        <w:pStyle w:val="Heading2"/>
      </w:pPr>
      <w:r>
        <w:t xml:space="preserve">Conclusion</w:t>
      </w:r>
    </w:p>
    <w:p>
      <w:pPr>
        <w:pStyle w:val="FirstParagraph"/>
      </w:pPr>
      <w:r>
        <w:t xml:space="preserve">In conclusion, carpentry in</w:t>
      </w:r>
      <w:r>
        <w:t xml:space="preserve"> </w:t>
      </w:r>
      <w:r>
        <w:rPr>
          <w:bCs/>
          <w:b/>
        </w:rPr>
        <w:t xml:space="preserve">Ethiopia Addis Ababa</w:t>
      </w:r>
      <w:r>
        <w:t xml:space="preserve"> </w:t>
      </w:r>
      <w:r>
        <w:t xml:space="preserve">is a dynamic field that embodies resilience, creativity, and economic vitality. The</w:t>
      </w:r>
      <w:r>
        <w:t xml:space="preserve"> </w:t>
      </w:r>
      <w:r>
        <w:rPr>
          <w:bCs/>
          <w:b/>
        </w:rPr>
        <w:t xml:space="preserve">Carpenter</w:t>
      </w:r>
      <w:r>
        <w:t xml:space="preserve"> </w:t>
      </w:r>
      <w:r>
        <w:t xml:space="preserve">is an indispensable figure in the city's development, shaping the spaces where millions live, work, and worship. As Addis Ababa continues to grow into a modern metropolis without losing its soul, the contribution of carpenters remains central. They are the artisans who carve out identity from wood, ensuring that</w:t>
      </w:r>
      <w:r>
        <w:t xml:space="preserve"> </w:t>
      </w:r>
      <w:r>
        <w:rPr>
          <w:bCs/>
          <w:b/>
        </w:rPr>
        <w:t xml:space="preserve">Ethiopia Addis Ababa</w:t>
      </w:r>
      <w:r>
        <w:t xml:space="preserve"> </w:t>
      </w:r>
      <w:r>
        <w:t xml:space="preserve">retains its unique character in an increasingly homogenized world. The future of construction in this vibrant capital depends not just on steel and concrete, but on the enduring skills of those who work with wood.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Utility of Carpentry in Ethiopia Addis Ababa</dc:title>
  <dc:creator/>
  <cp:keywords/>
  <dcterms:created xsi:type="dcterms:W3CDTF">2026-07-29T07:15:40Z</dcterms:created>
  <dcterms:modified xsi:type="dcterms:W3CDTF">2026-07-29T07:15:40Z</dcterms:modified>
</cp:coreProperties>
</file>

<file path=docProps/custom.xml><?xml version="1.0" encoding="utf-8"?>
<Properties xmlns="http://schemas.openxmlformats.org/officeDocument/2006/custom-properties" xmlns:vt="http://schemas.openxmlformats.org/officeDocument/2006/docPropsVTypes"/>
</file>