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Carpenter</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Legacy</w:t>
      </w:r>
      <w:r>
        <w:t xml:space="preserve"> </w:t>
      </w:r>
      <w:r>
        <w:t xml:space="preserve">of</w:t>
      </w:r>
      <w:r>
        <w:t xml:space="preserve"> </w:t>
      </w:r>
      <w:r>
        <w:t xml:space="preserve">Craft</w:t>
      </w:r>
      <w:r>
        <w:t xml:space="preserve"> </w:t>
      </w:r>
      <w:r>
        <w:t xml:space="preserve">and</w:t>
      </w:r>
      <w:r>
        <w:t xml:space="preserve"> </w:t>
      </w:r>
      <w:r>
        <w:t xml:space="preserve">Faith</w:t>
      </w:r>
    </w:p>
    <w:bookmarkStart w:id="27" w:name="X44e1b613f712050c7481953e87ea50c5deac320"/>
    <w:p>
      <w:pPr>
        <w:pStyle w:val="Heading1"/>
      </w:pPr>
      <w:r>
        <w:t xml:space="preserve">The Carpenter in Israel Jerusalem: A Legacy of Craft and Faith</w:t>
      </w:r>
    </w:p>
    <w:p>
      <w:pPr>
        <w:pStyle w:val="FirstParagraph"/>
      </w:pPr>
      <w:r>
        <w:t xml:space="preserve">In the annals of human history, few professions carry as much weight as that of the carpenter. Nowhere is this profession more deeply embedded in cultural, religious, and historical consciousness than in</w:t>
      </w:r>
      <w:r>
        <w:t xml:space="preserve"> </w:t>
      </w:r>
      <w:r>
        <w:rPr>
          <w:bCs/>
          <w:b/>
        </w:rPr>
        <w:t xml:space="preserve">Israel Jerusalem</w:t>
      </w:r>
      <w:r>
        <w:t xml:space="preserve">. The city stands not merely as a geographical location but as a spiritual epicenter where wood played a pivotal role in construction, worship, and daily life. To understand the</w:t>
      </w:r>
      <w:r>
        <w:t xml:space="preserve"> </w:t>
      </w:r>
      <w:r>
        <w:rPr>
          <w:bCs/>
          <w:b/>
        </w:rPr>
        <w:t xml:space="preserve">Carpenter</w:t>
      </w:r>
      <w:r>
        <w:t xml:space="preserve"> </w:t>
      </w:r>
      <w:r>
        <w:t xml:space="preserve">within the context of</w:t>
      </w:r>
    </w:p>
    <w:p>
      <w:pPr>
        <w:pStyle w:val="BodyText"/>
      </w:pPr>
      <w:r>
        <w:t xml:space="preserve">Israel Jerusalem is to explore the intersection of divine narrative, artisanal skill, and architectural endurance.</w:t>
      </w:r>
    </w:p>
    <w:bookmarkStart w:id="20" w:name="Xb1411c9e15f4eaeb6cdd9f753b5e25108ad9390"/>
    <w:p>
      <w:pPr>
        <w:pStyle w:val="Heading2"/>
      </w:pPr>
      <w:r>
        <w:t xml:space="preserve">The Historical Context: Wood in a Stone City</w:t>
      </w:r>
    </w:p>
    <w:p>
      <w:pPr>
        <w:pStyle w:val="FirstParagraph"/>
      </w:pPr>
      <w:r>
        <w:t xml:space="preserve">Israel Jerusalem, often referred to as the City of David or Zion, is famously known for its stone architecture. The Western Wall, the Temple Mount structures, and the ancient homes carved into limestone speak of a civilization built upon permanence. However, beneath this stony exterior lies a rich tradition of woodworking that was essential to both sacred and secular life. In an era before modern manufacturing, wood was scarce in the Levant but highly valued. Importing cedar from Lebanon (the famous Cedars of Lebanon) required immense logistical effort and trade networks.</w:t>
      </w:r>
    </w:p>
    <w:p>
      <w:pPr>
        <w:pStyle w:val="BodyText"/>
      </w:pPr>
      <w:r>
        <w:t xml:space="preserve">The</w:t>
      </w:r>
      <w:r>
        <w:t xml:space="preserve"> </w:t>
      </w:r>
      <w:r>
        <w:rPr>
          <w:bCs/>
          <w:b/>
        </w:rPr>
        <w:t xml:space="preserve">Carpenter</w:t>
      </w:r>
      <w:r>
        <w:t xml:space="preserve"> </w:t>
      </w:r>
      <w:r>
        <w:t xml:space="preserve">in ancient</w:t>
      </w:r>
    </w:p>
    <w:p>
      <w:pPr>
        <w:pStyle w:val="BodyText"/>
      </w:pPr>
      <w:r>
        <w:t xml:space="preserve">Israel Jerusalem was not merely a laborer; they were a skilled artisan who understood grain, strength, flexibility, and durability. Wood was used for doorframes, roof beams, furniture within the Temples and palaces, agricultural tools (such as plows), and even musical instruments. The scarcity of timber meant that carpentry required precision. Every cut mattered; every joint had to withstand earthquakes—common in this seismically active region—and the wear of centuries.</w:t>
      </w:r>
    </w:p>
    <w:bookmarkEnd w:id="20"/>
    <w:bookmarkStart w:id="21" w:name="X25a5f64fcdc2f5d17f000a04934d567b42dd5d4"/>
    <w:p>
      <w:pPr>
        <w:pStyle w:val="Heading2"/>
      </w:pPr>
      <w:r>
        <w:t xml:space="preserve">The Biblical Significance: Joseph and Solomon</w:t>
      </w:r>
    </w:p>
    <w:p>
      <w:pPr>
        <w:pStyle w:val="FirstParagraph"/>
      </w:pPr>
      <w:r>
        <w:t xml:space="preserve">The role of the carpenter is elevated significantly within biblical texts associated with</w:t>
      </w:r>
    </w:p>
    <w:p>
      <w:pPr>
        <w:pStyle w:val="BodyText"/>
      </w:pPr>
      <w:r>
        <w:t xml:space="preserve">Israel Jerusalem. One of the earliest mentions is in relation to King Solomon, who utilized vast quantities of cedar and cypress for the construction of the First Temple. The intricate designs, cherubim overlays, and massive pillars required master craftsmen. These carpenters worked alongside stone masons and goldsmiths to create a space that was deemed holy—a dwelling place for the divine presence in</w:t>
      </w:r>
    </w:p>
    <w:p>
      <w:pPr>
        <w:pStyle w:val="BodyText"/>
      </w:pPr>
      <w:r>
        <w:t xml:space="preserve">Israel Jerusalem.</w:t>
      </w:r>
    </w:p>
    <w:p>
      <w:pPr>
        <w:pStyle w:val="BodyText"/>
      </w:pPr>
      <w:r>
        <w:t xml:space="preserve">Furthermore, the lineage of Jesus includes Joseph of Nazareth, traditionally identified as a carpenter (or tekton in Greek, which can imply craftsman or builder). While Nazareth is distinct from Jerusalem geographically, its spiritual and historical trajectory led to</w:t>
      </w:r>
    </w:p>
    <w:p>
      <w:pPr>
        <w:pStyle w:val="BodyText"/>
      </w:pPr>
      <w:r>
        <w:t xml:space="preserve">Israel Jerusalem. The imagery of the</w:t>
      </w:r>
      <w:r>
        <w:t xml:space="preserve"> </w:t>
      </w:r>
      <w:r>
        <w:rPr>
          <w:bCs/>
          <w:b/>
        </w:rPr>
        <w:t xml:space="preserve">Carpenter</w:t>
      </w:r>
      <w:r>
        <w:t xml:space="preserve"> </w:t>
      </w:r>
      <w:r>
        <w:t xml:space="preserve">connects humility with holiness. In the heart of a city destined for imperial power and religious grandeur, the figure of a woodworker symbolizes groundedness, integrity, and manual dedication to craft.</w:t>
      </w:r>
    </w:p>
    <w:bookmarkEnd w:id="21"/>
    <w:bookmarkStart w:id="22" w:name="the-symbolism-in-jerusalems-architecture"/>
    <w:p>
      <w:pPr>
        <w:pStyle w:val="Heading2"/>
      </w:pPr>
      <w:r>
        <w:t xml:space="preserve">The Symbolism in Jerusalem’s Architecture</w:t>
      </w:r>
    </w:p>
    <w:p>
      <w:pPr>
        <w:pStyle w:val="FirstParagraph"/>
      </w:pPr>
      <w:r>
        <w:t xml:space="preserve">In</w:t>
      </w:r>
    </w:p>
    <w:p>
      <w:pPr>
        <w:pStyle w:val="BodyText"/>
      </w:pPr>
      <w:r>
        <w:t xml:space="preserve">Israel Jerusalem, architecture is a dialogue between heaven and earth. The use of wood in synagogues, churches (built later in the Roman, Crusader, and Ottoman periods), and mosques reflects a universal appreciation for natural materials. The bimah (reading platform) in synagogues often features ornate wooden carvings that reflect the artistic heritage of Jewish communities scattered across the diasque before returning to</w:t>
      </w:r>
    </w:p>
    <w:p>
      <w:pPr>
        <w:pStyle w:val="BodyText"/>
      </w:pPr>
      <w:r>
        <w:t xml:space="preserve">Israel Jerusalem.</w:t>
      </w:r>
    </w:p>
    <w:p>
      <w:pPr>
        <w:pStyle w:val="BodyText"/>
      </w:pPr>
      <w:r>
        <w:t xml:space="preserve">The concept of the cross itself, central to Christianity’s connection to Jerusalem, was fashioned by carpentry. The crucifixion occurred outside the walls of ancient Jerusalem, yet it remains a pivotal event tied directly to this city. Thus, the</w:t>
      </w:r>
      <w:r>
        <w:t xml:space="preserve"> </w:t>
      </w:r>
      <w:r>
        <w:rPr>
          <w:bCs/>
          <w:b/>
        </w:rPr>
        <w:t xml:space="preserve">Carpenter</w:t>
      </w:r>
      <w:r>
        <w:t xml:space="preserve"> </w:t>
      </w:r>
      <w:r>
        <w:t xml:space="preserve">becomes a symbol of sacrifice and redemption within Christian theology. Pilgrims visiting sites in</w:t>
      </w:r>
    </w:p>
    <w:p>
      <w:pPr>
        <w:pStyle w:val="BodyText"/>
      </w:pPr>
      <w:r>
        <w:t xml:space="preserve">Israel Jerusalem, such as the Via Dolorosa or the Church of the Holy Sepulchre, are reminded that divine intervention entered history through human hands—hands skilled in shaping wood.</w:t>
      </w:r>
    </w:p>
    <w:bookmarkEnd w:id="22"/>
    <w:bookmarkStart w:id="23" w:name="the-artisan-today-continuity-and-craft"/>
    <w:p>
      <w:pPr>
        <w:pStyle w:val="Heading2"/>
      </w:pPr>
      <w:r>
        <w:t xml:space="preserve">The Artisan Today: Continuity and Craft</w:t>
      </w:r>
    </w:p>
    <w:p>
      <w:pPr>
        <w:pStyle w:val="FirstParagraph"/>
      </w:pPr>
      <w:r>
        <w:t xml:space="preserve">In contemporary times, the legacy of the carpenter continues in</w:t>
      </w:r>
    </w:p>
    <w:p>
      <w:pPr>
        <w:pStyle w:val="BodyText"/>
      </w:pPr>
      <w:r>
        <w:t xml:space="preserve">Israel Jerusalem. Artisans still practice traditional woodworking techniques, creating furniture, mezuzahs (which require precise carving to hold parchment), Torah ark doors (aron kodesh), and decorative elements for restoration projects. The city’s ongoing preservation efforts demand skilled workers who can match old styles with new materials.</w:t>
      </w:r>
    </w:p>
    <w:p>
      <w:pPr>
        <w:pStyle w:val="BodyText"/>
      </w:pPr>
      <w:r>
        <w:t xml:space="preserve">Moreover, workshops in neighborhoods like Mea Shearim or Mahane Yehuda market areas often display the tools and products of carpenters. These craftsmen serve as living links to the past. They understand that their work contributes to the aesthetic and functional integrity of a city that has been rebuilt time and again. Whether restoring a 19th-century Ottoman home or crafting modern minimalist pieces inspired by ancient forms, today’s carpenters honor the tradition established millennia ago.</w:t>
      </w:r>
    </w:p>
    <w:bookmarkEnd w:id="23"/>
    <w:bookmarkStart w:id="24" w:name="economic-and-social-implications"/>
    <w:p>
      <w:pPr>
        <w:pStyle w:val="Heading2"/>
      </w:pPr>
      <w:r>
        <w:t xml:space="preserve">Economic and Social Implications</w:t>
      </w:r>
    </w:p>
    <w:p>
      <w:pPr>
        <w:pStyle w:val="FirstParagraph"/>
      </w:pPr>
      <w:r>
        <w:t xml:space="preserve">The profession of carpentry also had socioeconomic implications in</w:t>
      </w:r>
    </w:p>
    <w:p>
      <w:pPr>
        <w:pStyle w:val="BodyText"/>
      </w:pPr>
      <w:r>
        <w:t xml:space="preserve">Israel Jerusalem. In ancient times, being a tekton allowed for social mobility. Jesus’ identification as a carpenter suggested respectability rather than poverty alone. Similarly, skilled artisans were commissioned by wealthy patrons and religious institutions, integrating them into the economic fabric of the city.</w:t>
      </w:r>
    </w:p>
    <w:p>
      <w:pPr>
        <w:pStyle w:val="BodyText"/>
      </w:pPr>
      <w:r>
        <w:t xml:space="preserve">Today, in a globalized Jerusalem where tourism drives much of the economy, local craftsmanship attracts visitors seeking authentic experiences. Tourists often purchase hand-carved olive wood items—crosses, nativity scenes, or artistic sculptures—from craftspeople based in or near</w:t>
      </w:r>
    </w:p>
    <w:p>
      <w:pPr>
        <w:pStyle w:val="BodyText"/>
      </w:pPr>
      <w:r>
        <w:t xml:space="preserve">Israel Jerusalem. These souvenirs serve as tangible connections to the land and its history. The act of buying such items supports the livelihoods of local artisans and helps preserve traditional skills against industrialization.</w:t>
      </w:r>
    </w:p>
    <w:bookmarkEnd w:id="24"/>
    <w:bookmarkStart w:id="25" w:name="Xe2ea19d05406af5cf1401f13f79ecacdbaacd78"/>
    <w:p>
      <w:pPr>
        <w:pStyle w:val="Heading2"/>
      </w:pPr>
      <w:r>
        <w:t xml:space="preserve">Theological Reflections on Creation Through Craft</w:t>
      </w:r>
    </w:p>
    <w:p>
      <w:pPr>
        <w:pStyle w:val="FirstParagraph"/>
      </w:pPr>
      <w:r>
        <w:t xml:space="preserve">A profound theological theme emerges when considering the carpenter in</w:t>
      </w:r>
    </w:p>
    <w:p>
      <w:pPr>
        <w:pStyle w:val="BodyText"/>
      </w:pPr>
      <w:r>
        <w:t xml:space="preserve">Israel Jerusalem. Many religious traditions emphasize creation through word or spirit, but the incarnation stories often highlight physical labor. God creating humanity from dust or shaping Adam’s rib involves a formative process akin to pottery. Yet, shaping wood requires planning, force, and refinement. The carpenter brings order to chaos by transforming raw timber into useful objects.</w:t>
      </w:r>
    </w:p>
    <w:p>
      <w:pPr>
        <w:pStyle w:val="BodyText"/>
      </w:pPr>
      <w:r>
        <w:t xml:space="preserve">This mirrors the broader narrative of</w:t>
      </w:r>
    </w:p>
    <w:p>
      <w:pPr>
        <w:pStyle w:val="BodyText"/>
      </w:pPr>
      <w:r>
        <w:t xml:space="preserve">Israel Jerusalem: a place where spiritual ideals are meant to be embodied in physical reality. The city itself is an artifact of faith, built stone by stone, beam by beam. The carpenter contributes to this embodiment of belief. In Jewish mysticism (Kabbalah), repairing the world (Tikkun Olam) is a sacred duty. Carpenters who mend structures or create vessels for holy texts participate in Tikkun Olam through their meticulous work.</w:t>
      </w:r>
    </w:p>
    <w:bookmarkEnd w:id="25"/>
    <w:bookmarkStart w:id="26" w:name="conclusion"/>
    <w:p>
      <w:pPr>
        <w:pStyle w:val="Heading2"/>
      </w:pPr>
      <w:r>
        <w:t xml:space="preserve">Conclusion</w:t>
      </w:r>
    </w:p>
    <w:p>
      <w:pPr>
        <w:pStyle w:val="FirstParagraph"/>
      </w:pPr>
      <w:r>
        <w:t xml:space="preserve">The story of the carpenter in</w:t>
      </w:r>
    </w:p>
    <w:p>
      <w:pPr>
        <w:pStyle w:val="BodyText"/>
      </w:pPr>
      <w:r>
        <w:t xml:space="preserve">Israel Jerusalem is one of enduring relevance. From the cedar beams supporting Solomon’s Temple to the olive wood souvenirs sold in modern markets, wood remains a vital medium through which human creativity intersects with divine purpose. The city’s stones may define its skyline, but it is often the wooden interiors—the altars, doors, and tools—that provide warmth and functionality.</w:t>
      </w:r>
    </w:p>
    <w:p>
      <w:pPr>
        <w:pStyle w:val="BodyText"/>
      </w:pPr>
      <w:r>
        <w:t xml:space="preserve">As we reflect on this profession within such a historic setting, we recognize that craftsmanship is more than a trade; it is an act of stewardship. Carpenters in</w:t>
      </w:r>
    </w:p>
    <w:p>
      <w:pPr>
        <w:pStyle w:val="BodyText"/>
      </w:pPr>
      <w:r>
        <w:t xml:space="preserve">Israel Jerusalem uphold traditions that span millennia. They remind us that greatness often lies in humble tools and skilled hands. Whether shaping the past or building the future, the carpenter remains an indispensable figure in the ongoing saga of this unique city.</w:t>
      </w:r>
    </w:p>
    <w:p>
      <w:pPr>
        <w:pStyle w:val="BodyText"/>
      </w:pPr>
      <w:r>
        <w:t xml:space="preserve">© 2023 Essay on Craftsmanship in Holy Cities.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Carpenter in Israel Jerusalem: A Legacy of Craft and Faith</dc:title>
  <dc:creator/>
  <dc:language>en</dc:language>
  <cp:keywords/>
  <dcterms:created xsi:type="dcterms:W3CDTF">2026-07-29T09:13:26Z</dcterms:created>
  <dcterms:modified xsi:type="dcterms:W3CDTF">2026-07-29T09:13:26Z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