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Carpenter:</w:t>
      </w:r>
      <w:r>
        <w:t xml:space="preserve"> </w:t>
      </w:r>
      <w:r>
        <w:t xml:space="preserve">Tradition,</w:t>
      </w:r>
      <w:r>
        <w:t xml:space="preserve"> </w:t>
      </w:r>
      <w:r>
        <w:t xml:space="preserve">Craftsmanship,</w:t>
      </w:r>
      <w:r>
        <w:t xml:space="preserve"> </w:t>
      </w:r>
      <w:r>
        <w:t xml:space="preserve">and</w:t>
      </w:r>
      <w:r>
        <w:t xml:space="preserve"> </w:t>
      </w:r>
      <w:r>
        <w:t xml:space="preserve">Modernity</w:t>
      </w:r>
      <w:r>
        <w:t xml:space="preserve"> </w:t>
      </w:r>
      <w:r>
        <w:t xml:space="preserve">in</w:t>
      </w:r>
      <w:r>
        <w:t xml:space="preserve"> </w:t>
      </w:r>
      <w:r>
        <w:t xml:space="preserve">Rome</w:t>
      </w:r>
    </w:p>
    <w:bookmarkStart w:id="25" w:name="X757177fb2cea3b249d4ec9fbb834645ec40cd5b"/>
    <w:p>
      <w:pPr>
        <w:pStyle w:val="Heading1"/>
      </w:pPr>
      <w:r>
        <w:t xml:space="preserve">The Art of the Carpenter in the Eternal City</w:t>
      </w:r>
    </w:p>
    <w:p>
      <w:pPr>
        <w:pStyle w:val="FirstParagraph"/>
      </w:pPr>
      <w:r>
        <w:t xml:space="preserve">In the heart of</w:t>
      </w:r>
      <w:r>
        <w:t xml:space="preserve"> </w:t>
      </w:r>
      <w:r>
        <w:rPr>
          <w:bCs/>
          <w:b/>
        </w:rPr>
        <w:t xml:space="preserve">Italy Rome</w:t>
      </w:r>
      <w:r>
        <w:t xml:space="preserve">, where ancient stones whisper tales of emperors and gods, there exists a quieter, yet equally profound narrative written in wood. This is the domain of the</w:t>
      </w:r>
      <w:r>
        <w:t xml:space="preserve"> </w:t>
      </w:r>
      <w:r>
        <w:rPr>
          <w:bCs/>
          <w:b/>
        </w:rPr>
        <w:t xml:space="preserve">Carpenter</w:t>
      </w:r>
      <w:r>
        <w:t xml:space="preserve">. To understand the role of the carpenter in this specific geographical and cultural context is to delve into a history that bridges the gap between pre-Roman craftsmanship and contemporary architectural innovation. Rome is not merely a museum of marble and concrete; it is a living city where organic materials like wood play a critical role in preserving its heritage while adapting to modern needs. The carpenter, therefore, stands as both a guardian of tradition and an agent of modernization.</w:t>
      </w:r>
    </w:p>
    <w:bookmarkStart w:id="20" w:name="Xef6524507881fc579816f092a608bcf5a381300"/>
    <w:p>
      <w:pPr>
        <w:pStyle w:val="Heading2"/>
      </w:pPr>
      <w:r>
        <w:t xml:space="preserve">The Historical Legacy: From the Basilica di San Paolo to Baroque Palazzos</w:t>
      </w:r>
    </w:p>
    <w:p>
      <w:pPr>
        <w:pStyle w:val="FirstParagraph"/>
      </w:pPr>
      <w:r>
        <w:t xml:space="preserve">To appreciate the current state of carpentry in</w:t>
      </w:r>
      <w:r>
        <w:t xml:space="preserve"> </w:t>
      </w:r>
      <w:r>
        <w:rPr>
          <w:bCs/>
          <w:b/>
        </w:rPr>
        <w:t xml:space="preserve">Italy Rome</w:t>
      </w:r>
      <w:r>
        <w:t xml:space="preserve">, one must first look backward. The history of woodworking here is intertwined with the rise of Christianity and the Renaissance. Consider, for instance, the famous bronze doors designed by Ghiberti or later wooden altarpieces that adorned churches across the city. However, it is not just about art; it is about structural integrity and daily utility. In medieval</w:t>
      </w:r>
      <w:r>
        <w:t xml:space="preserve"> </w:t>
      </w:r>
      <w:r>
        <w:rPr>
          <w:bCs/>
          <w:b/>
        </w:rPr>
        <w:t xml:space="preserve">Italy Rome</w:t>
      </w:r>
      <w:r>
        <w:t xml:space="preserve">, every building required a skilled carpenter for scaffolding during construction, for roofing structures that could withstand seasonal rains, and for creating intricate wooden shutters (persiane) that are iconic to Roman architecture.</w:t>
      </w:r>
    </w:p>
    <w:p>
      <w:pPr>
        <w:pStyle w:val="BodyText"/>
      </w:pPr>
      <w:r>
        <w:t xml:space="preserve">The influence of the Church cannot be overstated. Many of the most exquisite examples of woodworking in</w:t>
      </w:r>
      <w:r>
        <w:t xml:space="preserve"> </w:t>
      </w:r>
      <w:r>
        <w:rPr>
          <w:bCs/>
          <w:b/>
        </w:rPr>
        <w:t xml:space="preserve">Italy Rome</w:t>
      </w:r>
      <w:r>
        <w:t xml:space="preserve"> </w:t>
      </w:r>
      <w:r>
        <w:t xml:space="preserve">can be found within its basilicas. The choir stalls of the Basilica di San Paolo Fuori le Mura, for example, represent a pinnacle of carpentry skill from previous centuries. These pieces were not merely functional; they were theological statements carved in oak and walnut. Today, the</w:t>
      </w:r>
      <w:r>
        <w:t xml:space="preserve"> </w:t>
      </w:r>
      <w:r>
        <w:rPr>
          <w:bCs/>
          <w:b/>
        </w:rPr>
        <w:t xml:space="preserve">Carpenter</w:t>
      </w:r>
      <w:r>
        <w:t xml:space="preserve"> </w:t>
      </w:r>
      <w:r>
        <w:t xml:space="preserve">in Rome is often tasked with the restoration of these very items. This requires a unique blend of archaeological knowledge and artisanal precision, ensuring that modern interventions do not detract from historical authenticity.</w:t>
      </w:r>
    </w:p>
    <w:bookmarkEnd w:id="20"/>
    <w:bookmarkStart w:id="21" w:name="X3b604da7c3292747338c1fd2b0c8c5e5f8d8991"/>
    <w:p>
      <w:pPr>
        <w:pStyle w:val="Heading2"/>
      </w:pPr>
      <w:r>
        <w:t xml:space="preserve">The Modern Challenge: Conservation vs. Renovation</w:t>
      </w:r>
    </w:p>
    <w:p>
      <w:pPr>
        <w:pStyle w:val="FirstParagraph"/>
      </w:pPr>
      <w:r>
        <w:t xml:space="preserve">In contemporary</w:t>
      </w:r>
      <w:r>
        <w:t xml:space="preserve"> </w:t>
      </w:r>
      <w:r>
        <w:rPr>
          <w:bCs/>
          <w:b/>
        </w:rPr>
        <w:t xml:space="preserve">Italy Rome</w:t>
      </w:r>
      <w:r>
        <w:t xml:space="preserve">, the role of the</w:t>
      </w:r>
      <w:r>
        <w:t xml:space="preserve"> </w:t>
      </w:r>
      <w:r>
        <w:rPr>
          <w:bCs/>
          <w:b/>
        </w:rPr>
        <w:t xml:space="preserve">Carpenter</w:t>
      </w:r>
      <w:r>
        <w:t xml:space="preserve"> </w:t>
      </w:r>
      <w:r>
        <w:t xml:space="preserve">has evolved significantly. The city faces a dual challenge: maintaining the structural safety of ancient buildings while making them livable for modern inhabitants. Many homes in Trastevere, Monti, and Prati are located in buildings that date back centuries. These structures often suffer from humidity issues, pest infestations (such as termites or woodworm), and structural settling.</w:t>
      </w:r>
    </w:p>
    <w:p>
      <w:pPr>
        <w:pStyle w:val="BodyText"/>
      </w:pPr>
      <w:r>
        <w:t xml:space="preserve">A skilled carpenter in this context must be more than a builder; they must be a diagnostician. When restoring a wooden floor in an apartment near the Pantheon, the</w:t>
      </w:r>
      <w:r>
        <w:t xml:space="preserve"> </w:t>
      </w:r>
      <w:r>
        <w:rPr>
          <w:bCs/>
          <w:b/>
        </w:rPr>
        <w:t xml:space="preserve">Carpenter</w:t>
      </w:r>
      <w:r>
        <w:t xml:space="preserve"> </w:t>
      </w:r>
      <w:r>
        <w:t xml:space="preserve">must choose materials that allow old masonry to "breathe," preventing moisture trapping that leads to mold and decay. This requires a deep understanding of local wood species, such as cherry or poplar, which were historically prevalent in Roman domestic architecture. Furthermore, the aesthetic demand in</w:t>
      </w:r>
      <w:r>
        <w:t xml:space="preserve"> </w:t>
      </w:r>
      <w:r>
        <w:rPr>
          <w:bCs/>
          <w:b/>
        </w:rPr>
        <w:t xml:space="preserve">Italy Rome</w:t>
      </w:r>
      <w:r>
        <w:t xml:space="preserve"> </w:t>
      </w:r>
      <w:r>
        <w:t xml:space="preserve">is high; residents often seek wooden elements that blend seamlessly with historic facades while meeting modern energy efficiency standards. This might involve installing double-glazed windows set within frames crafted by a master</w:t>
      </w:r>
      <w:r>
        <w:t xml:space="preserve"> </w:t>
      </w:r>
      <w:r>
        <w:rPr>
          <w:bCs/>
          <w:b/>
        </w:rPr>
        <w:t xml:space="preserve">Carpenter</w:t>
      </w:r>
      <w:r>
        <w:t xml:space="preserve">, ensuring thermal insulation without altering the visual character of the street.</w:t>
      </w:r>
    </w:p>
    <w:bookmarkEnd w:id="21"/>
    <w:bookmarkStart w:id="22" w:name="X69ba2170254010a328c72910c88d5ff4d57c521"/>
    <w:p>
      <w:pPr>
        <w:pStyle w:val="Heading2"/>
      </w:pPr>
      <w:r>
        <w:t xml:space="preserve">The Influence of Italian Design and Furniture</w:t>
      </w:r>
    </w:p>
    <w:p>
      <w:pPr>
        <w:pStyle w:val="FirstParagraph"/>
      </w:pPr>
      <w:r>
        <w:t xml:space="preserve">Beyond construction, Rome is part of a broader Italian tradition of furniture making that influences carpentry at every level. The city serves as a hub for design aesthetics where form follows function, but beauty is paramount. In the workshops scattered throughout the Roman countryside and urban peripheries,</w:t>
      </w:r>
      <w:r>
        <w:t xml:space="preserve"> </w:t>
      </w:r>
      <w:r>
        <w:rPr>
          <w:bCs/>
          <w:b/>
        </w:rPr>
        <w:t xml:space="preserve">Carpenter</w:t>
      </w:r>
      <w:r>
        <w:t xml:space="preserve"> </w:t>
      </w:r>
      <w:r>
        <w:t xml:space="preserve">artisans collaborate with designers to create pieces that reflect the elegance associated with Italian craft.</w:t>
      </w:r>
    </w:p>
    <w:p>
      <w:pPr>
        <w:pStyle w:val="BodyText"/>
      </w:pPr>
      <w:r>
        <w:t xml:space="preserve">This influence extends to public spaces as well. The restoration of historic libraries, such as those in Vatican City or major municipal archives in Rome, requires carpenters who can replicate shelving units and reading desks that match the period style. These professionals often train through apprenticeships that have been passed down through generations, a system known in Italy as *bottega*. This mentorship ensures that techniques for joinery—ways of connecting wood without nails—are preserved. In</w:t>
      </w:r>
      <w:r>
        <w:t xml:space="preserve"> </w:t>
      </w:r>
      <w:r>
        <w:rPr>
          <w:bCs/>
          <w:b/>
        </w:rPr>
        <w:t xml:space="preserve">Italy Rome</w:t>
      </w:r>
      <w:r>
        <w:t xml:space="preserve">, the quality of a joint is seen as a moral reflection of the craftsman’s integrity.</w:t>
      </w:r>
    </w:p>
    <w:bookmarkEnd w:id="22"/>
    <w:bookmarkStart w:id="23" w:name="sustainability-and-future-prospects"/>
    <w:p>
      <w:pPr>
        <w:pStyle w:val="Heading2"/>
      </w:pPr>
      <w:r>
        <w:t xml:space="preserve">Sustainability and Future Prospects</w:t>
      </w:r>
    </w:p>
    <w:p>
      <w:pPr>
        <w:pStyle w:val="FirstParagraph"/>
      </w:pPr>
      <w:r>
        <w:t xml:space="preserve">As global awareness regarding sustainability grows, the</w:t>
      </w:r>
      <w:r>
        <w:t xml:space="preserve"> </w:t>
      </w:r>
      <w:r>
        <w:rPr>
          <w:bCs/>
          <w:b/>
        </w:rPr>
        <w:t xml:space="preserve">Carpenter</w:t>
      </w:r>
      <w:r>
        <w:t xml:space="preserve"> </w:t>
      </w:r>
      <w:r>
        <w:t xml:space="preserve">in</w:t>
      </w:r>
      <w:r>
        <w:t xml:space="preserve"> </w:t>
      </w:r>
      <w:r>
        <w:rPr>
          <w:bCs/>
          <w:b/>
        </w:rPr>
        <w:t xml:space="preserve">Italy Rome</w:t>
      </w:r>
      <w:r>
        <w:t xml:space="preserve"> </w:t>
      </w:r>
      <w:r>
        <w:t xml:space="preserve">is increasingly called upon to adopt eco-friendly practices. The use of sustainably sourced timber is becoming a priority, especially given Rome’s efforts to reduce its carbon footprint in line with European Union directives. Local woods are preferred over imported alternatives not only for their lower transportation emissions but also for their compatibility with the local climate.</w:t>
      </w:r>
    </w:p>
    <w:p>
      <w:pPr>
        <w:pStyle w:val="BodyText"/>
      </w:pPr>
      <w:r>
        <w:t xml:space="preserve">Moreover, the concept of circular economy is entering the carpentry trade. Demolished wooden beams from older buildings are increasingly being reclaimed and repurposed into new furniture or architectural features in modern renovations. This practice preserves the memory of</w:t>
      </w:r>
      <w:r>
        <w:t xml:space="preserve"> </w:t>
      </w:r>
      <w:r>
        <w:rPr>
          <w:bCs/>
          <w:b/>
        </w:rPr>
        <w:t xml:space="preserve">Italy Rome</w:t>
      </w:r>
      <w:r>
        <w:t xml:space="preserve">, allowing a beam from a 19th-century palazzo to serve as a table leg in a contemporary kitchen in EUR (the modern business district). The</w:t>
      </w:r>
      <w:r>
        <w:t xml:space="preserve"> </w:t>
      </w:r>
      <w:r>
        <w:rPr>
          <w:bCs/>
          <w:b/>
        </w:rPr>
        <w:t xml:space="preserve">Carpenter</w:t>
      </w:r>
      <w:r>
        <w:t xml:space="preserve"> </w:t>
      </w:r>
      <w:r>
        <w:t xml:space="preserve">thus becomes an archivist of sorts, weaving the past into the future.</w:t>
      </w:r>
    </w:p>
    <w:bookmarkEnd w:id="23"/>
    <w:bookmarkStart w:id="24" w:name="conclusion"/>
    <w:p>
      <w:pPr>
        <w:pStyle w:val="Heading2"/>
      </w:pPr>
      <w:r>
        <w:t xml:space="preserve">Conclusion</w:t>
      </w:r>
    </w:p>
    <w:p>
      <w:pPr>
        <w:pStyle w:val="FirstParagraph"/>
      </w:pPr>
      <w:r>
        <w:t xml:space="preserve">In conclusion, the figure of the</w:t>
      </w:r>
      <w:r>
        <w:t xml:space="preserve"> </w:t>
      </w:r>
      <w:r>
        <w:rPr>
          <w:bCs/>
          <w:b/>
        </w:rPr>
        <w:t xml:space="preserve">Carpenter</w:t>
      </w:r>
      <w:r>
        <w:t xml:space="preserve"> </w:t>
      </w:r>
      <w:r>
        <w:t xml:space="preserve">in</w:t>
      </w:r>
      <w:r>
        <w:t xml:space="preserve"> </w:t>
      </w:r>
      <w:r>
        <w:rPr>
          <w:bCs/>
          <w:b/>
        </w:rPr>
        <w:t xml:space="preserve">Italy RomeCarpenter</w:t>
      </w:r>
      <w:r>
        <w:t xml:space="preserve">, much of that history would crumble into dust.</w:t>
      </w:r>
    </w:p>
    <w:p>
      <w:pPr>
        <w:pStyle w:val="BodyText"/>
      </w:pPr>
      <w:r>
        <w:t xml:space="preserve">Ultimately, the story of wood in Rome is a testament to human ingenuity and respect for material. It reminds us that even in a city dominated by stone, it is often wood—the flexible, warm, and resilient material—that provides the comfort and continuity necessary for life to thrive. The</w:t>
      </w:r>
      <w:r>
        <w:t xml:space="preserve"> </w:t>
      </w:r>
      <w:r>
        <w:rPr>
          <w:bCs/>
          <w:b/>
        </w:rPr>
        <w:t xml:space="preserve">Carpenter</w:t>
      </w:r>
      <w:r>
        <w:t xml:space="preserve">, therefore, remains an indispensable figure in the ongoing narrative of</w:t>
      </w:r>
    </w:p>
    <w:p>
      <w:pPr>
        <w:pStyle w:val="BodyText"/>
      </w:pPr>
      <w:r>
        <w:t xml:space="preserve">Italy Rome.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Carpenter: Tradition, Craftsmanship, and Modernity in Rome</dc:title>
  <dc:creator/>
  <cp:keywords/>
  <dcterms:created xsi:type="dcterms:W3CDTF">2026-07-29T18:37:04Z</dcterms:created>
  <dcterms:modified xsi:type="dcterms:W3CDTF">2026-07-29T18:37:04Z</dcterms:modified>
</cp:coreProperties>
</file>

<file path=docProps/custom.xml><?xml version="1.0" encoding="utf-8"?>
<Properties xmlns="http://schemas.openxmlformats.org/officeDocument/2006/custom-properties" xmlns:vt="http://schemas.openxmlformats.org/officeDocument/2006/docPropsVTypes"/>
</file>