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Soul:</w:t>
      </w:r>
      <w:r>
        <w:t xml:space="preserve"> </w:t>
      </w:r>
      <w:r>
        <w:t xml:space="preserve">A</w:t>
      </w:r>
      <w:r>
        <w:t xml:space="preserve"> </w:t>
      </w:r>
      <w:r>
        <w:t xml:space="preserve">Carpenter's</w:t>
      </w:r>
      <w:r>
        <w:t xml:space="preserve"> </w:t>
      </w:r>
      <w:r>
        <w:t xml:space="preserve">Legacy</w:t>
      </w:r>
      <w:r>
        <w:t xml:space="preserve"> </w:t>
      </w:r>
      <w:r>
        <w:t xml:space="preserve">in</w:t>
      </w:r>
      <w:r>
        <w:t xml:space="preserve"> </w:t>
      </w:r>
      <w:r>
        <w:t xml:space="preserve">Nepal</w:t>
      </w:r>
      <w:r>
        <w:t xml:space="preserve"> </w:t>
      </w:r>
      <w:r>
        <w:t xml:space="preserve">Kathmandu</w:t>
      </w:r>
    </w:p>
    <w:bookmarkStart w:id="27" w:name="X286624375f2773269813299655512d820311a0a"/>
    <w:p>
      <w:pPr>
        <w:pStyle w:val="Heading1"/>
      </w:pPr>
      <w:r>
        <w:t xml:space="preserve">The Artisan's Soul: A Carpenter's Legacy in Nepal Kathmandu</w:t>
      </w:r>
    </w:p>
    <w:p>
      <w:pPr>
        <w:pStyle w:val="FirstParagraph"/>
      </w:pPr>
      <w:r>
        <w:t xml:space="preserve">In the heart of the Himalayas, where ancient history meets modern hustle, lies a city that breathes through its wood and stone. This is</w:t>
      </w:r>
      <w:r>
        <w:t xml:space="preserve"> </w:t>
      </w:r>
      <w:r>
        <w:rPr>
          <w:bCs/>
          <w:b/>
        </w:rPr>
        <w:t xml:space="preserve">Nepal Kathmandu</w:t>
      </w:r>
      <w:r>
        <w:t xml:space="preserve">, a UNESCO World Heritage site known for its intricate pagodas, ornate temples, and narrow alleyways that whisper stories of centuries past. At the very core of this architectural splendor stands an unsung hero: the</w:t>
      </w:r>
      <w:r>
        <w:t xml:space="preserve"> </w:t>
      </w:r>
      <w:r>
        <w:rPr>
          <w:bCs/>
          <w:b/>
        </w:rPr>
        <w:t xml:space="preserve">Carpenter</w:t>
      </w:r>
      <w:r>
        <w:t xml:space="preserve">. To understand the soul of</w:t>
      </w:r>
      <w:r>
        <w:t xml:space="preserve"> </w:t>
      </w:r>
      <w:r>
        <w:rPr>
          <w:bCs/>
          <w:b/>
        </w:rPr>
        <w:t xml:space="preserve">Nepal Kathmandu</w:t>
      </w:r>
      <w:r>
        <w:t xml:space="preserve"> </w:t>
      </w:r>
      <w:r>
        <w:t xml:space="preserve">is to understand the rhythm of chisels, the scent of cedar and sal wood, and the enduring legacy of those who shape timber into sacred geometry.</w:t>
      </w:r>
    </w:p>
    <w:bookmarkStart w:id="20" w:name="the-historical-tapestry-wood-as-worship"/>
    <w:p>
      <w:pPr>
        <w:pStyle w:val="Heading2"/>
      </w:pPr>
      <w:r>
        <w:t xml:space="preserve">The Historical Tapestry: Wood as Worship</w:t>
      </w:r>
    </w:p>
    <w:p>
      <w:pPr>
        <w:pStyle w:val="FirstParagraph"/>
      </w:pPr>
      <w:r>
        <w:t xml:space="preserve">The history of</w:t>
      </w:r>
      <w:r>
        <w:t xml:space="preserve"> </w:t>
      </w:r>
      <w:r>
        <w:rPr>
          <w:bCs/>
          <w:b/>
        </w:rPr>
        <w:t xml:space="preserve">Nepal Kathmandu</w:t>
      </w:r>
      <w:r>
        <w:t xml:space="preserve"> </w:t>
      </w:r>
      <w:r>
        <w:t xml:space="preserve">is inextricably linked to the craft of woodworking. Long before concrete poured its gray veins into the valley, the skyline was defined by multi-tiered roofs and delicate lattice windows carved from wood. In Newar culture, which dominates the cultural landscape of</w:t>
      </w:r>
      <w:r>
        <w:t xml:space="preserve"> </w:t>
      </w:r>
      <w:r>
        <w:rPr>
          <w:bCs/>
          <w:b/>
        </w:rPr>
        <w:t xml:space="preserve">Nepal Kathmandu</w:t>
      </w:r>
      <w:r>
        <w:t xml:space="preserve">, wood is not merely a building material; it is a medium of worship. Every door frame, window pane (patti), and roof beam is believed to house deities or spirits that protect the household.</w:t>
      </w:r>
    </w:p>
    <w:p>
      <w:pPr>
        <w:pStyle w:val="BodyText"/>
      </w:pPr>
      <w:r>
        <w:t xml:space="preserve">The traditional</w:t>
      </w:r>
      <w:r>
        <w:t xml:space="preserve"> </w:t>
      </w:r>
      <w:r>
        <w:rPr>
          <w:bCs/>
          <w:b/>
        </w:rPr>
        <w:t xml:space="preserve">Carpenter</w:t>
      </w:r>
      <w:r>
        <w:t xml:space="preserve">, often referred to as 'Kumai' in Newar terminology, holds a position of high respect. Historically, these artisans were not just laborers but master architects and engineers who understood load distribution without modern software. They used the "Mandala" principle to ensure that structures were balanced not only physically but spiritually. In</w:t>
      </w:r>
      <w:r>
        <w:t xml:space="preserve"> </w:t>
      </w:r>
      <w:r>
        <w:rPr>
          <w:bCs/>
          <w:b/>
        </w:rPr>
        <w:t xml:space="preserve">Nepal Kathmandu</w:t>
      </w:r>
      <w:r>
        <w:t xml:space="preserve">, a house built by a skilled</w:t>
      </w:r>
      <w:r>
        <w:t xml:space="preserve"> </w:t>
      </w:r>
      <w:r>
        <w:rPr>
          <w:bCs/>
          <w:b/>
        </w:rPr>
        <w:t xml:space="preserve">Carpenter</w:t>
      </w:r>
      <w:r>
        <w:t xml:space="preserve"> </w:t>
      </w:r>
      <w:r>
        <w:t xml:space="preserve">was considered a living entity, capable of withstanding earthquakes through flexibility and intricate joinery techniques that did not rely on nails or glue.</w:t>
      </w:r>
    </w:p>
    <w:bookmarkEnd w:id="20"/>
    <w:bookmarkStart w:id="22" w:name="the-craft-techniques-and-materials"/>
    <w:p>
      <w:pPr>
        <w:pStyle w:val="Heading2"/>
      </w:pPr>
      <w:r>
        <w:t xml:space="preserve">The Craft: Techniques and Materials</w:t>
      </w:r>
    </w:p>
    <w:p>
      <w:pPr>
        <w:pStyle w:val="FirstParagraph"/>
      </w:pPr>
      <w:r>
        <w:t xml:space="preserve">The workshop of a traditional</w:t>
      </w:r>
      <w:r>
        <w:t xml:space="preserve"> </w:t>
      </w:r>
      <w:r>
        <w:rPr>
          <w:bCs/>
          <w:b/>
        </w:rPr>
        <w:t xml:space="preserve">Carpenter</w:t>
      </w:r>
      <w:r>
        <w:t xml:space="preserve"> </w:t>
      </w:r>
      <w:r>
        <w:t xml:space="preserve">in the alleys of Patan or Bhaktapur, parts greater metropolitan area of Kathmandu, is a symphony of sensory experiences. The air is thick with the aroma of fresh-cut wood—typically Khursani (Chir Pine), Deodar (Cedar), or Sal. These materials are chosen not just for their availability but for their durability and resistance to insects and decay.</w:t>
      </w:r>
    </w:p>
    <w:bookmarkStart w:id="21" w:name="Xfca179cbb0af8e62ef32d2f34118a30f0612f3c"/>
    <w:p>
      <w:pPr>
        <w:pStyle w:val="Heading3"/>
      </w:pPr>
      <w:r>
        <w:t xml:space="preserve">The Mortise and Tenon: The Heart of the Craft</w:t>
      </w:r>
    </w:p>
    <w:p>
      <w:pPr>
        <w:pStyle w:val="FirstParagraph"/>
      </w:pPr>
      <w:r>
        <w:t xml:space="preserve">The most distinct feature of a Nepali carpenter's work is the absence of nails. Instead, they rely on complex mortise-and-tenon joints. A skilled</w:t>
      </w:r>
      <w:r>
        <w:t xml:space="preserve"> </w:t>
      </w:r>
      <w:r>
        <w:rPr>
          <w:bCs/>
          <w:b/>
        </w:rPr>
        <w:t xml:space="preserve">Carpenter</w:t>
      </w:r>
      <w:r>
        <w:t xml:space="preserve"> </w:t>
      </w:r>
      <w:r>
        <w:t xml:space="preserve">can shape these joints to fit so perfectly that even a blade of grass cannot pass between them. This technique allows buildings in</w:t>
      </w:r>
      <w:r>
        <w:t xml:space="preserve"> </w:t>
      </w:r>
      <w:r>
        <w:rPr>
          <w:bCs/>
          <w:b/>
        </w:rPr>
        <w:t xml:space="preserve">Nepal Kathmandu</w:t>
      </w:r>
      <w:r>
        <w:t xml:space="preserve"> </w:t>
      </w:r>
      <w:r>
        <w:t xml:space="preserve">to sway during seismic activities rather than break, a testament to the ingenious engineering passed down through generations.</w:t>
      </w:r>
    </w:p>
    <w:bookmarkEnd w:id="21"/>
    <w:p>
      <w:pPr>
        <w:pStyle w:val="BodyText"/>
      </w:pPr>
      <w:r>
        <w:t xml:space="preserve">The carving process is equally meticulous. A single window frame might take weeks to complete, involving layers of intricate patterns depicting gods, goddesses, animals, and floral motifs. Each layer adds depth and shadow play when sunlight filters through the lattice. This art form requires years of apprenticeship under a master craftsman. In</w:t>
      </w:r>
      <w:r>
        <w:t xml:space="preserve"> </w:t>
      </w:r>
      <w:r>
        <w:rPr>
          <w:bCs/>
          <w:b/>
        </w:rPr>
        <w:t xml:space="preserve">Nepal Kathmandu</w:t>
      </w:r>
      <w:r>
        <w:t xml:space="preserve">, you will often see young boys working alongside their elders in these workshops, absorbing knowledge that cannot be taught from books alone.</w:t>
      </w:r>
    </w:p>
    <w:bookmarkEnd w:id="22"/>
    <w:bookmarkStart w:id="23" w:name="modern-challenges-and-adaptation"/>
    <w:p>
      <w:pPr>
        <w:pStyle w:val="Heading2"/>
      </w:pPr>
      <w:r>
        <w:t xml:space="preserve">Modern Challenges and Adaptation</w:t>
      </w:r>
    </w:p>
    <w:p>
      <w:pPr>
        <w:pStyle w:val="FirstParagraph"/>
      </w:pPr>
      <w:r>
        <w:t xml:space="preserve">However, the landscape of construction in</w:t>
      </w:r>
      <w:r>
        <w:t xml:space="preserve"> </w:t>
      </w:r>
      <w:r>
        <w:rPr>
          <w:bCs/>
          <w:b/>
        </w:rPr>
        <w:t xml:space="preserve">Nepal Kathmandu</w:t>
      </w:r>
      <w:r>
        <w:t xml:space="preserve"> </w:t>
      </w:r>
      <w:r>
        <w:t xml:space="preserve">is changing rapidly. The rise of concrete and steel has threatened the traditional woodworking industry. Modern developers often prioritize speed and cost over artistry, viewing intricate wooden craftsmanship as an unnecessary expense. Furthermore, urbanization has led to a scarcity of high-quality timber, forcing many</w:t>
      </w:r>
      <w:r>
        <w:t xml:space="preserve"> </w:t>
      </w:r>
      <w:r>
        <w:rPr>
          <w:bCs/>
          <w:b/>
        </w:rPr>
        <w:t xml:space="preserve">Carpenter</w:t>
      </w:r>
      <w:r>
        <w:t xml:space="preserve">s to adapt or face obsolescence.</w:t>
      </w:r>
    </w:p>
    <w:p>
      <w:pPr>
        <w:pStyle w:val="BodyText"/>
      </w:pPr>
      <w:r>
        <w:t xml:space="preserve">The 2015 earthquake was a tragic catalyst for this change. While traditional wooden structures performed better than rigid concrete buildings in many cases, the reconstruction effort heavily favored reinforced concrete for its perceived safety and ease of construction. Many historic wooden facades were covered with plaster, hiding the intricate art beneath layers of modern finish. Yet, amidst this transition, a renaissance is beginning to emerge.</w:t>
      </w:r>
    </w:p>
    <w:bookmarkEnd w:id="23"/>
    <w:bookmarkStart w:id="24" w:name="X7a1de28912df8636b628d71d2d7db6ba419096e"/>
    <w:p>
      <w:pPr>
        <w:pStyle w:val="Heading2"/>
      </w:pPr>
      <w:r>
        <w:t xml:space="preserve">The Renaissance: Reviving Heritage in Nepal Kathmandu</w:t>
      </w:r>
    </w:p>
    <w:p>
      <w:pPr>
        <w:pStyle w:val="FirstParagraph"/>
      </w:pPr>
      <w:r>
        <w:t xml:space="preserve">In recent years, there has been a growing appreciation for heritage conservation in</w:t>
      </w:r>
      <w:r>
        <w:t xml:space="preserve"> </w:t>
      </w:r>
      <w:r>
        <w:rPr>
          <w:bCs/>
          <w:b/>
        </w:rPr>
        <w:t xml:space="preserve">Nepal Kathmandu</w:t>
      </w:r>
      <w:r>
        <w:t xml:space="preserve">. Architects, historians, and the general public are starting to recognize that the soul of their city lies in its wooden details. Government initiatives and international funding have begun to support restoration projects that employ traditional</w:t>
      </w:r>
      <w:r>
        <w:t xml:space="preserve"> </w:t>
      </w:r>
      <w:r>
        <w:rPr>
          <w:bCs/>
          <w:b/>
        </w:rPr>
        <w:t xml:space="preserve">Carpenter</w:t>
      </w:r>
      <w:r>
        <w:t xml:space="preserve">s. This has provided a lifeline for many artisans who had abandoned their craft.</w:t>
      </w:r>
    </w:p>
    <w:p>
      <w:pPr>
        <w:pStyle w:val="BodyText"/>
      </w:pPr>
      <w:r>
        <w:t xml:space="preserve">Eco-tourism has also played a role in this revival. Travelers visiting</w:t>
      </w:r>
      <w:r>
        <w:t xml:space="preserve"> </w:t>
      </w:r>
      <w:r>
        <w:rPr>
          <w:bCs/>
          <w:b/>
        </w:rPr>
        <w:t xml:space="preserve">Nepal Kathmandu</w:t>
      </w:r>
      <w:r>
        <w:t xml:space="preserve"> </w:t>
      </w:r>
      <w:r>
        <w:t xml:space="preserve">are increasingly interested in authentic experiences, including visiting workshops to see how doors and windows are carved. This demand encourages</w:t>
      </w:r>
      <w:r>
        <w:t xml:space="preserve"> </w:t>
      </w:r>
      <w:r>
        <w:rPr>
          <w:bCs/>
          <w:b/>
        </w:rPr>
        <w:t xml:space="preserve">Carpenter</w:t>
      </w:r>
      <w:r>
        <w:t xml:space="preserve">s to keep their traditional skills alive, proving that heritage and commerce can coexist sustainably.</w:t>
      </w:r>
    </w:p>
    <w:bookmarkEnd w:id="24"/>
    <w:bookmarkStart w:id="25" w:name="the-future-of-the-carpenter-in-kathmandu"/>
    <w:p>
      <w:pPr>
        <w:pStyle w:val="Heading2"/>
      </w:pPr>
      <w:r>
        <w:t xml:space="preserve">The Future of the Carpenter in Kathmandu</w:t>
      </w:r>
    </w:p>
    <w:p>
      <w:pPr>
        <w:pStyle w:val="FirstParagraph"/>
      </w:pPr>
      <w:r>
        <w:t xml:space="preserve">The future of the</w:t>
      </w:r>
      <w:r>
        <w:t xml:space="preserve"> </w:t>
      </w:r>
      <w:r>
        <w:rPr>
          <w:bCs/>
          <w:b/>
        </w:rPr>
        <w:t xml:space="preserve">Carpenter</w:t>
      </w:r>
      <w:r>
        <w:t xml:space="preserve"> </w:t>
      </w:r>
      <w:r>
        <w:t xml:space="preserve">in</w:t>
      </w:r>
      <w:r>
        <w:t xml:space="preserve"> </w:t>
      </w:r>
      <w:r>
        <w:rPr>
          <w:bCs/>
          <w:b/>
        </w:rPr>
        <w:t xml:space="preserve">Nepal Kathmandu</w:t>
      </w:r>
      <w:r>
        <w:t xml:space="preserve"> </w:t>
      </w:r>
      <w:r>
        <w:t xml:space="preserve">depends on a balance between preservation and innovation. While new materials have their place, they should complement rather than replace traditional craftsmanship. There is a need for vocational training programs that teach both modern engineering principles and traditional woodworking techniques.</w:t>
      </w:r>
    </w:p>
    <w:p>
      <w:pPr>
        <w:pStyle w:val="BodyText"/>
      </w:pPr>
      <w:r>
        <w:t xml:space="preserve">If we look closely at the bustling streets of Thamel or the serene courtyards of Patan, we see a duality. Skyscrapers rise alongside ancient shrines. In this dynamic environment, the</w:t>
      </w:r>
      <w:r>
        <w:t xml:space="preserve"> </w:t>
      </w:r>
      <w:r>
        <w:rPr>
          <w:bCs/>
          <w:b/>
        </w:rPr>
        <w:t xml:space="preserve">Carpenter</w:t>
      </w:r>
      <w:r>
        <w:t xml:space="preserve"> </w:t>
      </w:r>
      <w:r>
        <w:t xml:space="preserve">remains a vital figure. They are the guardians of memory, ensuring that even as</w:t>
      </w:r>
      <w:r>
        <w:t xml:space="preserve"> </w:t>
      </w:r>
      <w:r>
        <w:rPr>
          <w:bCs/>
          <w:b/>
        </w:rPr>
        <w:t xml:space="preserve">Nepal Kathmandu</w:t>
      </w:r>
      <w:r>
        <w:t xml:space="preserve"> </w:t>
      </w:r>
      <w:r>
        <w:t xml:space="preserve">evolves into a modern metropolis, its roots in wood and tradition remain visible and tangible.</w:t>
      </w:r>
    </w:p>
    <w:bookmarkEnd w:id="25"/>
    <w:bookmarkStart w:id="26" w:name="conclusion"/>
    <w:p>
      <w:pPr>
        <w:pStyle w:val="Heading2"/>
      </w:pPr>
      <w:r>
        <w:t xml:space="preserve">Conclusion</w:t>
      </w:r>
    </w:p>
    <w:p>
      <w:pPr>
        <w:pStyle w:val="FirstParagraph"/>
      </w:pPr>
      <w:r>
        <w:t xml:space="preserve">To walk through the streets of</w:t>
      </w:r>
      <w:r>
        <w:t xml:space="preserve"> </w:t>
      </w:r>
      <w:r>
        <w:rPr>
          <w:bCs/>
          <w:b/>
        </w:rPr>
        <w:t xml:space="preserve">Nepal Kathmandu</w:t>
      </w:r>
      <w:r>
        <w:t xml:space="preserve"> </w:t>
      </w:r>
      <w:r>
        <w:t xml:space="preserve">is to engage with a living museum of woodworking. Every carved pillar tells a story, every lattice window frames a view like a painting, and every door invites you into history. The</w:t>
      </w:r>
      <w:r>
        <w:t xml:space="preserve"> </w:t>
      </w:r>
      <w:r>
        <w:rPr>
          <w:bCs/>
          <w:b/>
        </w:rPr>
        <w:t xml:space="preserve">Carpenter</w:t>
      </w:r>
      <w:r>
        <w:t xml:space="preserve"> </w:t>
      </w:r>
      <w:r>
        <w:t xml:space="preserve">is not just an artisan; they are the custodian of this cultural identity. As</w:t>
      </w:r>
      <w:r>
        <w:t xml:space="preserve"> </w:t>
      </w:r>
      <w:r>
        <w:rPr>
          <w:bCs/>
          <w:b/>
        </w:rPr>
        <w:t xml:space="preserve">Nepal Kathmandu</w:t>
      </w:r>
      <w:r>
        <w:t xml:space="preserve"> </w:t>
      </w:r>
      <w:r>
        <w:t xml:space="preserve">continues to navigate the challenges of modernization, it is crucial that we value and support these skilled hands. Preserving the art of carpentry in</w:t>
      </w:r>
      <w:r>
        <w:t xml:space="preserve"> </w:t>
      </w:r>
      <w:r>
        <w:rPr>
          <w:bCs/>
          <w:b/>
        </w:rPr>
        <w:t xml:space="preserve">Nepal Kathmandu</w:t>
      </w:r>
      <w:r>
        <w:t xml:space="preserve"> </w:t>
      </w:r>
      <w:r>
        <w:t xml:space="preserve">is not just about saving wood; it is about preserving the spiritual and aesthetic soul of a city that stands at the crossroads of time.</w:t>
      </w:r>
    </w:p>
    <w:p>
      <w:pPr>
        <w:pStyle w:val="BodyText"/>
      </w:pPr>
      <w:r>
        <w:t xml:space="preserve">© 2023 Cultural Heritage Essay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Soul: A Carpenter's Legacy in Nepal Kathmandu</dc:title>
  <dc:creator/>
  <dc:language>en</dc:language>
  <cp:keywords/>
  <dcterms:created xsi:type="dcterms:W3CDTF">2026-07-29T12:39:22Z</dcterms:created>
  <dcterms:modified xsi:type="dcterms:W3CDTF">2026-07-29T12:39:22Z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