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Legacy: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07bc3a4accc230740f5dae6925de6a31aa64a81"/>
    <w:p>
      <w:pPr>
        <w:pStyle w:val="Heading1"/>
      </w:pPr>
      <w:r>
        <w:t xml:space="preserve">The Artisan's Legacy: The Evolving Role of the Carpenter in United Arab Emirates Abu Dhabi</w:t>
      </w:r>
    </w:p>
    <w:p>
      <w:pPr>
        <w:pStyle w:val="FirstParagraph"/>
      </w:pPr>
      <w:r>
        <w:t xml:space="preserve">In the heart of the Middle East, where tradition meets hyper-modernity, few trades embody the intersection of cultural heritage and contemporary necessity as profoundly as that of the carpenter. In United Arab Emirates Abu Dhabi, a city defined by its rapid vertical expansion and its deep respect for historical roots, the carpenter is not merely a laborer who cuts wood; they are custodians of craftsmanship who shape both private sanctuaries and public landmarks. As Abu Dhabi transitions from an oil-based economy to one focused on tourism, culture, and sustainability, the role of the carpenter has undergone a significant transformation. This essay explores how the carpenter remains an essential pillar in the architectural and cultural fabric of United Arab Emirates Abu Dhabi, bridging the gap between ancient Islamic woodworking techniques and modern design aesthetics.</w:t>
      </w:r>
    </w:p>
    <w:p>
      <w:pPr>
        <w:pStyle w:val="BodyText"/>
      </w:pPr>
      <w:r>
        <w:t xml:space="preserve">To understand the contemporary importance of this trade in United Arab Emirates Abu Dhabi, one must first look at its historical context. Historically, wood was a scarce resource in the Arabian Peninsula compared to stone or coral. However, through centuries of trade with India and Southeast Asia, intricate woodworking became a hallmark of Emirati architecture. Traditional carpenters were responsible for crafting</w:t>
      </w:r>
      <w:r>
        <w:t xml:space="preserve"> </w:t>
      </w:r>
      <w:r>
        <w:rPr>
          <w:iCs/>
          <w:i/>
        </w:rPr>
        <w:t xml:space="preserve">rawashin</w:t>
      </w:r>
      <w:r>
        <w:t xml:space="preserve"> </w:t>
      </w:r>
      <w:r>
        <w:t xml:space="preserve">(lattice wooden screens), which served as essential architectural elements for ventilation and privacy in traditional desert homes. These artisans utilized complex joinery techniques that required no nails or screws, relying solely on the precision of their cuts and the natural expansion properties of the wood. In United Arab Emirates Abu Dhabi, this legacy is preserved in heritage sites like Al Ain’s historical quarters, where modern carpenters still study these techniques to ensure authenticity in restoration projects.</w:t>
      </w:r>
    </w:p>
    <w:p>
      <w:pPr>
        <w:pStyle w:val="BodyText"/>
      </w:pPr>
      <w:r>
        <w:t xml:space="preserve">In recent decades, as Abu Dhabi has emerged as a global cultural hub with institutions such as the Louvre Abu Dhabi and the upcoming Guggenheim Museum, the demand for high-end carpentry has skyrocketed. The city’s vision is not just about erecting steel skyscrapers but about creating spaces that resonate with artistic depth and human comfort. Here, the modern carpenter in United Arab Emirates Abu Dhabi plays a critical role in interior design and bespoke furniture creation. Unlike mass-produced flat-pack furniture, there is a growing market among affluent residents and hospitality sectors for custom-made wooden fixtures. Whether it is hand-carved cedar doors for luxury villas in Saadiyat Island or intricate walnut paneling for five-star hotels in the Corniche area, carpenters are tasked with translating the visions of architects into tangible realities. This shift requires a high level of skill, blending traditional joinery with modern power tools and digital design software.</w:t>
      </w:r>
    </w:p>
    <w:p>
      <w:pPr>
        <w:pStyle w:val="BodyText"/>
      </w:pPr>
      <w:r>
        <w:t xml:space="preserve">Furthermore, the environmental consciousness sweeping across United Arab Emirates Abu Dhabi has influenced how carpenters source their materials. With the UAE’s commitment to sustainability under initiatives like the UAE Net Zero by 2050 strategic initiative, there is a renewed interest in sustainable forestry and locally sourced timber alternatives. Carpenters in Abu Dhabi are increasingly adapting to use reclaimed wood from demolished heritage buildings or certified sustainable timber imported from responsible sources. This not only reduces the carbon footprint of construction projects but also adds a narrative layer to the finished product—a piece of furniture or interior feature that speaks of conservation and respect for resources, values deeply held in Emirati culture.</w:t>
      </w:r>
    </w:p>
    <w:p>
      <w:pPr>
        <w:pStyle w:val="BodyText"/>
      </w:pPr>
      <w:r>
        <w:t xml:space="preserve">The economic impact of carpentry in United Arab Emirates Abu Dhabi extends beyond individual homes. The booming tourism and hospitality industry relies heavily on the aesthetic appeal created by skilled woodworkers. Hotels, restaurants, and cultural centers often employ master carpenters to create unique thematic elements that differentiate them in a competitive market. For instance, the design of traditional Emirati majlis (sitting rooms) requires specific knowledge of seating arrangements and wooden lattice work that provides both shade and airflow without compromising on elegance. The carpenter who understands these cultural nuances is indispensable in creating spaces that feel authentically local yet luxurious.</w:t>
      </w:r>
    </w:p>
    <w:p>
      <w:pPr>
        <w:pStyle w:val="BodyText"/>
      </w:pPr>
      <w:r>
        <w:t xml:space="preserve">Education and training for carpenters in United Arab Emirates Abu Dhabi have also evolved to meet these demands. Vocational training centers and international partnerships have introduced new curricula that combine traditional apprenticeship models with modern technical skills. Young Emiratis are being encouraged to enter this trade, not as a fallback profession, but as a prestigious craft requiring intelligence, patience, and artistic vision. This localization of the workforce ensures that the knowledge passed down through generations remains relevant in a changing economy.</w:t>
      </w:r>
    </w:p>
    <w:p>
      <w:pPr>
        <w:pStyle w:val="BodyText"/>
      </w:pPr>
      <w:r>
        <w:t xml:space="preserve">In conclusion, the carpenter in United Arab Emirates Abu Dhabi stands at a fascinating crossroads of past and future. They are keepers of an ancient heritage where wood was used to breathe life into stone structures, and they are innovators adapting to global trends in sustainable design and luxury customization. As Abu Dhabi continues its ambitious development plans while striving to preserve its cultural identity, the skill of the carpenter remains vital. From restoring historical</w:t>
      </w:r>
      <w:r>
        <w:t xml:space="preserve"> </w:t>
      </w:r>
      <w:r>
        <w:rPr>
          <w:iCs/>
          <w:i/>
        </w:rPr>
        <w:t xml:space="preserve">rawashin</w:t>
      </w:r>
      <w:r>
        <w:t xml:space="preserve"> </w:t>
      </w:r>
      <w:r>
        <w:t xml:space="preserve">screens in Al Ain to crafting bespoke wooden features in new museums on Saadiyat Island, the carpenter ensures that United Arab Emirates Abu Dhabi does not lose its soul amidst its steel and glass skyline. They remind us that even in an age of digital fabrication, there is no substitute for the human touch, the grain of wood, and the enduring artistry of those who shape it.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Legacy: The Evolving Role of the Carpenter in United Arab Emirates Abu Dhabi</dc:title>
  <dc:creator/>
  <cp:keywords/>
  <dcterms:created xsi:type="dcterms:W3CDTF">2026-07-29T04:13:02Z</dcterms:created>
  <dcterms:modified xsi:type="dcterms:W3CDTF">2026-07-29T04:13:02Z</dcterms:modified>
</cp:coreProperties>
</file>

<file path=docProps/custom.xml><?xml version="1.0" encoding="utf-8"?>
<Properties xmlns="http://schemas.openxmlformats.org/officeDocument/2006/custom-properties" xmlns:vt="http://schemas.openxmlformats.org/officeDocument/2006/docPropsVTypes"/>
</file>