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c148757d0b6a3184449c4f330ee6ea175f1c502"/>
    <w:p>
      <w:pPr>
        <w:pStyle w:val="Heading1"/>
      </w:pPr>
      <w:r>
        <w:t xml:space="preserve">The Art and Craft of the Carpenter in United States San Francisco</w:t>
      </w:r>
    </w:p>
    <w:p>
      <w:pPr>
        <w:pStyle w:val="FirstParagraph"/>
      </w:pPr>
      <w:r>
        <w:t xml:space="preserve">In the annals of architectural history, few professions carry as much weight, tradition, and cultural significance as that of the carpenter. While modern construction often relies heavily on prefabricated materials and industrial machinery, the soul of a building remains deeply tied to its wooden skeleton. Nowhere is this connection more palpable than in United States San Francisco, a city where wood is not merely a building material but an integral part of its identity, history, and aesthetic soul. To understand the built environment of this iconic coastal metropolis is to understand the pivotal role played by the carpenter.</w:t>
      </w:r>
    </w:p>
    <w:bookmarkStart w:id="20" w:name="the-historical-foundation"/>
    <w:p>
      <w:pPr>
        <w:pStyle w:val="Heading2"/>
      </w:pPr>
      <w:r>
        <w:t xml:space="preserve">The Historical Foundation</w:t>
      </w:r>
    </w:p>
    <w:p>
      <w:pPr>
        <w:pStyle w:val="FirstParagraph"/>
      </w:pPr>
      <w:r>
        <w:t xml:space="preserve">The relationship between San Francisco and carpentry dates back to the mid-19th century. Following the California Gold Rush, a massive influx of population necessitated rapid construction. The city was largely built of wood during this era, leading to its notorious nickname: "The Burn City." Between 1849 and 1851, San Francisco burned down three times due to fires sparked by lightning strikes hitting wooden structures. Yet, each time the city rose from the ashes more resilient than before. The carpenters of these early years were pioneers who worked with urgency and limited resources, constructing temporary shanties that eventually evolved into the sturdy homes we recognize today.</w:t>
      </w:r>
    </w:p>
    <w:p>
      <w:pPr>
        <w:pStyle w:val="BodyText"/>
      </w:pPr>
      <w:r>
        <w:t xml:space="preserve">This historical context has left an indelible mark on the local architecture. The Victorian and Edwardian houses that define neighborhoods such as Noe Valley, Haight-Ashbury, and Pacific Heights are testaments to traditional carpentry skills. These structures feature intricate woodwork, gingerbread trim, turrets, and wrap-around porches that require a level of craftsmanship difficult to achieve with modern automated methods. The local carpenter today is not just a builder but a custodian of this heritage, tasked with preserving the aesthetic integrity of these historic landmarks.</w:t>
      </w:r>
    </w:p>
    <w:bookmarkEnd w:id="20"/>
    <w:bookmarkStart w:id="21" w:name="the-modern-carpenter-a-hybrid-skill-set"/>
    <w:p>
      <w:pPr>
        <w:pStyle w:val="Heading2"/>
      </w:pPr>
      <w:r>
        <w:t xml:space="preserve">The Modern Carpenter: A Hybrid Skill Set</w:t>
      </w:r>
    </w:p>
    <w:p>
      <w:pPr>
        <w:pStyle w:val="FirstParagraph"/>
      </w:pPr>
      <w:r>
        <w:t xml:space="preserve">In contemporary United States San Francisco, the role of the carpenter has evolved significantly. The modern carpenter must navigate a complex landscape that includes strict seismic building codes, environmental sustainability mandates, and high labor costs. Unlike their predecessors who primarily focused on framing houses from raw timber, today’s professionals must possess a hybrid skill set that blends traditional woodworking with advanced construction technology.</w:t>
      </w:r>
    </w:p>
    <w:p>
      <w:pPr>
        <w:pStyle w:val="BodyText"/>
      </w:pPr>
      <w:r>
        <w:t xml:space="preserve">Seismic retrofitting is perhaps the most critical aspect of carpentry in this region. Because San Francisco sits atop active fault lines, all wood-frame structures must be engineered to withstand significant earth movements. Carpenters here are experts in reinforcing existing structures without compromising their historical charm or architectural value. This involves installing plywood shear walls, bolting sills to foundations, and adding straps and braces—all tasks that require precision knowledge of both structural engineering principles and delicate manual dexterity.</w:t>
      </w:r>
    </w:p>
    <w:bookmarkEnd w:id="21"/>
    <w:bookmarkStart w:id="22" w:name="Xa0a94459549d14722e02a5f7642fae24a926199"/>
    <w:p>
      <w:pPr>
        <w:pStyle w:val="Heading2"/>
      </w:pPr>
      <w:r>
        <w:t xml:space="preserve">Sustainability and Eco-Friendly Practices</w:t>
      </w:r>
    </w:p>
    <w:p>
      <w:pPr>
        <w:pStyle w:val="FirstParagraph"/>
      </w:pPr>
      <w:r>
        <w:t xml:space="preserve">San Francisco is a leader in environmental consciousness within the United States. Consequently, the local carpentry industry has adapted to meet high standards for sustainability. There is a growing demand for carpenters who specialize in green building practices, using sustainably sourced lumber, reclaimed wood from old buildings, and low-VOC (volatile organic compounds) finishes. This shift reflects not only regulatory requirements but also a cultural preference among residents for eco-friendly living.</w:t>
      </w:r>
    </w:p>
    <w:p>
      <w:pPr>
        <w:pStyle w:val="BodyText"/>
      </w:pPr>
      <w:r>
        <w:t xml:space="preserve">The use of reclaimed wood is particularly prevalent in San Francisco’s design scene. Carpenters often source timber from demolished barns, warehouses, or even old wine barrels to create custom furniture, cabinetry, and flooring. This practice adds character and history to new constructions while reducing waste. It also aligns with the city’s "Zero Waste" initiatives, making the carpenter a key player in the circular economy of construction materials.</w:t>
      </w:r>
    </w:p>
    <w:bookmarkEnd w:id="22"/>
    <w:bookmarkStart w:id="23" w:name="the-challenge-of-preservation"/>
    <w:p>
      <w:pPr>
        <w:pStyle w:val="Heading2"/>
      </w:pPr>
      <w:r>
        <w:t xml:space="preserve">The Challenge of Preservation</w:t>
      </w:r>
    </w:p>
    <w:p>
      <w:pPr>
        <w:pStyle w:val="FirstParagraph"/>
      </w:pPr>
      <w:r>
        <w:t xml:space="preserve">One of the most challenging and rewarding aspects of being a carpenter in United States San Francisco is restoration work. The city has thousands of structures designated as historical landmarks. Restoring these buildings requires a deep understanding of original construction techniques, period-appropriate materials, and aesthetic sensibilities. A mistake can result in the loss of historical accuracy or structural instability.</w:t>
      </w:r>
    </w:p>
    <w:p>
      <w:pPr>
        <w:pStyle w:val="BodyText"/>
      </w:pPr>
      <w:r>
        <w:t xml:space="preserve">For instance, repairing a Victorian façade may involve replicating intricate wood carvings that were originally made by hand using chisels and gouges. Modern carpenters must often learn these obsolete skills or collaborate with master artisans to ensure that repairs are invisible to the untrained eye yet structurally sound. This dedication to preservation ensures that future generations can experience the unique architectural beauty of San Francisco, maintaining its status as one of the most visually distinct cities in America.</w:t>
      </w:r>
    </w:p>
    <w:bookmarkEnd w:id="23"/>
    <w:bookmarkStart w:id="24" w:name="economic-and-social-impact"/>
    <w:p>
      <w:pPr>
        <w:pStyle w:val="Heading2"/>
      </w:pPr>
      <w:r>
        <w:t xml:space="preserve">Economic and Social Impact</w:t>
      </w:r>
    </w:p>
    <w:p>
      <w:pPr>
        <w:pStyle w:val="FirstParagraph"/>
      </w:pPr>
      <w:r>
        <w:t xml:space="preserve">The carpentry trade remains a vital part of the local economy. From high-end residential renovations to commercial developments, skilled tradespeople are in constant demand. However, the shortage of trained artisans poses a significant challenge. As older generations retire, there is an urgent need for apprenticeships and vocational training programs to pass down these essential skills.</w:t>
      </w:r>
    </w:p>
    <w:p>
      <w:pPr>
        <w:pStyle w:val="BodyText"/>
      </w:pPr>
      <w:r>
        <w:t xml:space="preserve">Moreover, carpentry plays a crucial social role in community building. Local workshops and community centers often rely on volunteer carpenters to maintain spaces where residents gather, learn, and create. This sense of communal contribution reinforces the idea that carpentry is not just a job but a craft that serves the public good.</w:t>
      </w:r>
    </w:p>
    <w:bookmarkEnd w:id="24"/>
    <w:bookmarkStart w:id="25" w:name="conclusion"/>
    <w:p>
      <w:pPr>
        <w:pStyle w:val="Heading2"/>
      </w:pPr>
      <w:r>
        <w:t xml:space="preserve">Conclusion</w:t>
      </w:r>
    </w:p>
    <w:p>
      <w:pPr>
        <w:pStyle w:val="FirstParagraph"/>
      </w:pPr>
      <w:r>
        <w:t xml:space="preserve">In conclusion, the carpenter in United States San Francisco is far more than a laborer; they are historians, engineers, artists, and environmental stewards. Their work shapes the skyline and streetscapes of one of the world’s most famous cities. Through seismic retrofitting, sustainable practices, and meticulous preservation efforts, these professionals ensure that San Francisco remains not only safe but also beautiful and authentic. As the city continues to grow and change, the enduring legacy of wood in its architecture ensures that the voice of the carpenter will remain central to its story for generations to come.</w:t>
      </w:r>
    </w:p>
    <w:p>
      <w:pPr>
        <w:pStyle w:val="BodyText"/>
      </w:pPr>
      <w:r>
        <w:t xml:space="preserve">"The carpenter shapes not just wood, but the very spirit of place."</w:t>
      </w:r>
    </w:p>
    <w:p>
      <w:pPr>
        <w:pStyle w:val="BodyText"/>
      </w:pPr>
      <w:r>
        <w:t xml:space="preserve">To walk through San Francisco is to walk through a wooden masterpiece, crafted by hands that understand both the strength of nature and the artistry of human design. It is this unique intersection of craft and culture that defines the essential role of the carpenter in this remarkable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Craft of the Carpenter in United States San Francisco</dc:title>
  <dc:creator/>
  <dc:language>en</dc:language>
  <cp:keywords/>
  <dcterms:created xsi:type="dcterms:W3CDTF">2026-07-29T13:24:28Z</dcterms:created>
  <dcterms:modified xsi:type="dcterms:W3CDTF">2026-07-29T13:24:28Z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