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Chile</w:t>
      </w:r>
      <w:r>
        <w:t xml:space="preserve"> </w:t>
      </w:r>
      <w:r>
        <w:t xml:space="preserve">Santiago:</w:t>
      </w:r>
      <w:r>
        <w:t xml:space="preserve"> </w:t>
      </w:r>
      <w:r>
        <w:t xml:space="preserve">A</w:t>
      </w:r>
      <w:r>
        <w:t xml:space="preserve"> </w:t>
      </w:r>
      <w:r>
        <w:t xml:space="preserve">Tribute</w:t>
      </w:r>
      <w:r>
        <w:t xml:space="preserve"> </w:t>
      </w:r>
      <w:r>
        <w:t xml:space="preserve">to</w:t>
      </w:r>
      <w:r>
        <w:t xml:space="preserve"> </w:t>
      </w:r>
      <w:r>
        <w:t xml:space="preserve">the</w:t>
      </w:r>
      <w:r>
        <w:t xml:space="preserve"> </w:t>
      </w:r>
      <w:r>
        <w:t xml:space="preserve">Chef</w:t>
      </w:r>
    </w:p>
    <w:bookmarkStart w:id="25" w:name="Xd7e33dbbad916387e4ee597b88c698d4e359eca"/>
    <w:p>
      <w:pPr>
        <w:pStyle w:val="Heading1"/>
      </w:pPr>
      <w:r>
        <w:t xml:space="preserve">The Culinary Soul of Chile Santiago: A Tribute to the Chef</w:t>
      </w:r>
    </w:p>
    <w:p>
      <w:pPr>
        <w:pStyle w:val="FirstParagraph"/>
      </w:pPr>
      <w:r>
        <w:t xml:space="preserve">In the heart of South America, where the Andes mountains stand as silent guardians against a clear blue sky, lies Santiago, a city that pulses with life, history, and an increasingly vibrant cultural identity. At the very center of this urban tapestry is not merely stone and steel, but something far more profound: the artistry of food. To speak of Santiago is to speak of its gastronomy; to speak of its gastronomy is to inevitably bow in respect to one figure who stands as both architect and artist within this domain—the</w:t>
      </w:r>
      <w:r>
        <w:t xml:space="preserve"> </w:t>
      </w:r>
      <w:r>
        <w:rPr>
          <w:bCs/>
          <w:b/>
        </w:rPr>
        <w:t xml:space="preserve">Chef</w:t>
      </w:r>
      <w:r>
        <w:t xml:space="preserve">. This essay explores the transformative role that the modern</w:t>
      </w:r>
      <w:r>
        <w:t xml:space="preserve"> </w:t>
      </w:r>
      <w:r>
        <w:rPr>
          <w:bCs/>
          <w:b/>
        </w:rPr>
        <w:t xml:space="preserve">Chef</w:t>
      </w:r>
      <w:r>
        <w:t xml:space="preserve"> </w:t>
      </w:r>
      <w:r>
        <w:t xml:space="preserve">plays in shaping the culinary landscape of</w:t>
      </w:r>
    </w:p>
    <w:p>
      <w:pPr>
        <w:pStyle w:val="BodyText"/>
      </w:pPr>
      <w:r>
        <w:t xml:space="preserve">Chile Santiago, examining how they bridge traditional heritage with global innovation, and how their work defines the city’s contemporary identity.</w:t>
      </w:r>
    </w:p>
    <w:bookmarkStart w:id="20" w:name="Xd7f583b3028081dc3503412cd0cf1c88a027d31"/>
    <w:p>
      <w:pPr>
        <w:pStyle w:val="Heading2"/>
      </w:pPr>
      <w:r>
        <w:t xml:space="preserve">The Evolution of Flavor: From Tradition to Innovation</w:t>
      </w:r>
    </w:p>
    <w:p>
      <w:pPr>
        <w:pStyle w:val="FirstParagraph"/>
      </w:pPr>
      <w:r>
        <w:t xml:space="preserve">The narrative of food in</w:t>
      </w:r>
    </w:p>
    <w:p>
      <w:pPr>
        <w:pStyle w:val="BodyText"/>
      </w:pPr>
      <w:r>
        <w:t xml:space="preserve">Chile Santiago is deeply rooted in tradition. For centuries, the cuisine was defined by humble ingredients harvested from the central valley and the coast: potatoes, corn, beans, and fresh seafood from the Pacific Ocean. Dishes such as</w:t>
      </w:r>
      <w:r>
        <w:t xml:space="preserve"> </w:t>
      </w:r>
      <w:r>
        <w:rPr>
          <w:iCs/>
          <w:i/>
        </w:rPr>
        <w:t xml:space="preserve">caldillo de congrio</w:t>
      </w:r>
      <w:r>
        <w:t xml:space="preserve"> </w:t>
      </w:r>
      <w:r>
        <w:t xml:space="preserve">or a simple plate of</w:t>
      </w:r>
      <w:r>
        <w:t xml:space="preserve"> </w:t>
      </w:r>
      <w:r>
        <w:rPr>
          <w:iCs/>
          <w:i/>
        </w:rPr>
        <w:t xml:space="preserve">completas</w:t>
      </w:r>
      <w:r>
        <w:t xml:space="preserve"> </w:t>
      </w:r>
      <w:r>
        <w:t xml:space="preserve">were not just sustenance; they were cultural markers. However, in recent decades, a new generation of culinary leaders has emerged to reinterpret these foundations. The contemporary</w:t>
      </w:r>
    </w:p>
    <w:p>
      <w:pPr>
        <w:pStyle w:val="BodyText"/>
      </w:pPr>
      <w:r>
        <w:t xml:space="preserve">Chef in</w:t>
      </w:r>
      <w:r>
        <w:t xml:space="preserve"> </w:t>
      </w:r>
      <w:r>
        <w:rPr>
          <w:bCs/>
          <w:b/>
        </w:rPr>
        <w:t xml:space="preserve">Santiago</w:t>
      </w:r>
      <w:r>
        <w:t xml:space="preserve"> </w:t>
      </w:r>
      <w:r>
        <w:t xml:space="preserve">is no longer just a cook following recipes from the past; they are innovators who look at local produce through the lens of modern technique and global trends.</w:t>
      </w:r>
    </w:p>
    <w:p>
      <w:pPr>
        <w:pStyle w:val="BodyText"/>
      </w:pPr>
      <w:r>
        <w:t xml:space="preserve">This evolution is visible in every corner of the city, particularly in neighborhoods like Lastarria, Bellavista, and Providencia. Here, one can find</w:t>
      </w:r>
    </w:p>
    <w:p>
      <w:pPr>
        <w:pStyle w:val="BodyText"/>
      </w:pPr>
      <w:r>
        <w:t xml:space="preserve">Chefs who take a humble potato from Maipo Valley and transform it into a deconstructed gourmet dish that tells a story of terroir. They respect the history of Chilean agriculture while pushing the boundaries of what is possible in a kitchen. This synthesis is crucial because it ensures that the soul of</w:t>
      </w:r>
    </w:p>
    <w:p>
      <w:pPr>
        <w:pStyle w:val="BodyText"/>
      </w:pPr>
      <w:r>
        <w:t xml:space="preserve">Chile remains intact even as its palate becomes more sophisticated and internationally recognized.</w:t>
      </w:r>
    </w:p>
    <w:bookmarkEnd w:id="20"/>
    <w:bookmarkStart w:id="21" w:name="the-chef-as-cultural-ambassador"/>
    <w:p>
      <w:pPr>
        <w:pStyle w:val="Heading2"/>
      </w:pPr>
      <w:r>
        <w:t xml:space="preserve">The Chef as Cultural Ambassador</w:t>
      </w:r>
    </w:p>
    <w:p>
      <w:pPr>
        <w:pStyle w:val="FirstParagraph"/>
      </w:pPr>
      <w:r>
        <w:t xml:space="preserve">Beyond the kitchen, the</w:t>
      </w:r>
    </w:p>
    <w:p>
      <w:pPr>
        <w:pStyle w:val="BodyText"/>
      </w:pPr>
      <w:r>
        <w:t xml:space="preserve">Chef serves a vital sociological function in</w:t>
      </w:r>
      <w:r>
        <w:t xml:space="preserve"> </w:t>
      </w:r>
      <w:r>
        <w:rPr>
          <w:bCs/>
          <w:b/>
        </w:rPr>
        <w:t xml:space="preserve">Santiago</w:t>
      </w:r>
      <w:r>
        <w:t xml:space="preserve">. In a city that is rapidly modernizing and facing challenges related to urbanization and social inequality, food remains one of the few universal languages. The successful</w:t>
      </w:r>
    </w:p>
    <w:p>
      <w:pPr>
        <w:pStyle w:val="BodyText"/>
      </w:pPr>
      <w:r>
        <w:t xml:space="preserve">Chef acts as an ambassador for Chilean culture on the world stage. By participating in international food festivals, collaborating with foreign restaurants, and earning prestigious Michelin stars or Latin America’s 50 Best Restaurants awards, these culinary experts put</w:t>
      </w:r>
    </w:p>
    <w:p>
      <w:pPr>
        <w:pStyle w:val="BodyText"/>
      </w:pPr>
      <w:r>
        <w:t xml:space="preserve">Chile Santiago on the global map.</w:t>
      </w:r>
    </w:p>
    <w:p>
      <w:pPr>
        <w:pStyle w:val="BodyText"/>
      </w:pPr>
      <w:r>
        <w:t xml:space="preserve">This visibility does more than attract tourists; it fosters national pride. When a local diner sees their hometown dishes being celebrated in Paris, Tokyo, or New York by a respected</w:t>
      </w:r>
    </w:p>
    <w:p>
      <w:pPr>
        <w:pStyle w:val="BodyText"/>
      </w:pPr>
      <w:r>
        <w:t xml:space="preserve">Chef from their own community, it creates a sense of collective achievement. The</w:t>
      </w:r>
    </w:p>
    <w:p>
      <w:pPr>
        <w:pStyle w:val="BodyText"/>
      </w:pPr>
      <w:r>
        <w:t xml:space="preserve">Chef becomes a hero of sorts, validating the cultural worth of Chilean traditions. They demonstrate that the ingredients once considered "poor man's food" are in fact delicacies worthy of global admiration when handled with skill and respect.</w:t>
      </w:r>
    </w:p>
    <w:bookmarkEnd w:id="21"/>
    <w:bookmarkStart w:id="22" w:name="sustainability-and-local-sourcing"/>
    <w:p>
      <w:pPr>
        <w:pStyle w:val="Heading2"/>
      </w:pPr>
      <w:r>
        <w:t xml:space="preserve">Sustainability and Local Sourcing</w:t>
      </w:r>
    </w:p>
    <w:p>
      <w:pPr>
        <w:pStyle w:val="FirstParagraph"/>
      </w:pPr>
      <w:r>
        <w:t xml:space="preserve">A defining characteristic of the modern</w:t>
      </w:r>
    </w:p>
    <w:p>
      <w:pPr>
        <w:pStyle w:val="BodyText"/>
      </w:pPr>
      <w:r>
        <w:t xml:space="preserve">Chef operating in</w:t>
      </w:r>
    </w:p>
    <w:p>
      <w:pPr>
        <w:pStyle w:val="BodyText"/>
      </w:pPr>
      <w:r>
        <w:t xml:space="preserve">Chile Santiago is a commitment to sustainability. The geography of Chile is diverse, ranging from arid deserts in the north to glacial lakes and rainforests in the south. This diversity places a unique responsibility on culinary professionals to source responsibly and minimize waste. Today’s leading</w:t>
      </w:r>
    </w:p>
    <w:p>
      <w:pPr>
        <w:pStyle w:val="BodyText"/>
      </w:pPr>
      <w:r>
        <w:t xml:space="preserve">Chefs are deeply involved in supply chains, often working directly with local farmers, fishermen, and indigenous producers.</w:t>
      </w:r>
    </w:p>
    <w:p>
      <w:pPr>
        <w:pStyle w:val="BodyText"/>
      </w:pPr>
      <w:r>
        <w:t xml:space="preserve">This farm-to-table movement is not just a trend; it is an ethical imperative. By prioritizing local ingredients, the</w:t>
      </w:r>
    </w:p>
    <w:p>
      <w:pPr>
        <w:pStyle w:val="BodyText"/>
      </w:pPr>
      <w:r>
        <w:t xml:space="preserve">Chef reduces the carbon footprint associated with transporting food across long distances. In</w:t>
      </w:r>
      <w:r>
        <w:t xml:space="preserve"> </w:t>
      </w:r>
      <w:r>
        <w:rPr>
          <w:bCs/>
          <w:b/>
        </w:rPr>
        <w:t xml:space="preserve">Santiago</w:t>
      </w:r>
      <w:r>
        <w:t xml:space="preserve">, this has led to a renaissance in the consumption of native ingredients such as chiltepe peppers, moss (</w:t>
      </w:r>
      <w:r>
        <w:rPr>
          <w:iCs/>
          <w:i/>
        </w:rPr>
        <w:t xml:space="preserve">zhuma</w:t>
      </w:r>
      <w:r>
        <w:t xml:space="preserve">), and wild mushrooms. These ingredients were once overlooked but are now being rediscovered and celebrated by innovative</w:t>
      </w:r>
    </w:p>
    <w:p>
      <w:pPr>
        <w:pStyle w:val="BodyText"/>
      </w:pPr>
      <w:r>
        <w:t xml:space="preserve">Chefs who understand that preserving biodiversity is key to preserving culinary heritage. This approach strengthens the local economy and supports small-scale producers who might otherwise struggle against industrial agriculture.</w:t>
      </w:r>
    </w:p>
    <w:bookmarkEnd w:id="22"/>
    <w:bookmarkStart w:id="23" w:name="the-social-impact-of-culinary-excellence"/>
    <w:p>
      <w:pPr>
        <w:pStyle w:val="Heading2"/>
      </w:pPr>
      <w:r>
        <w:t xml:space="preserve">The Social Impact of Culinary Excellence</w:t>
      </w:r>
    </w:p>
    <w:p>
      <w:pPr>
        <w:pStyle w:val="FirstParagraph"/>
      </w:pPr>
      <w:r>
        <w:t xml:space="preserve">The influence of the</w:t>
      </w:r>
    </w:p>
    <w:p>
      <w:pPr>
        <w:pStyle w:val="BodyText"/>
      </w:pPr>
      <w:r>
        <w:t xml:space="preserve">Chef extends into social realms as well. In a city like</w:t>
      </w:r>
      <w:r>
        <w:t xml:space="preserve"> </w:t>
      </w:r>
      <w:r>
        <w:rPr>
          <w:bCs/>
          <w:b/>
        </w:rPr>
        <w:t xml:space="preserve">Santiago</w:t>
      </w:r>
      <w:r>
        <w:t xml:space="preserve">, where economic disparity is pronounced, the restaurant industry has become a platform for social inclusion and education. Many prominent</w:t>
      </w:r>
    </w:p>
    <w:p>
      <w:pPr>
        <w:pStyle w:val="BodyText"/>
      </w:pPr>
      <w:r>
        <w:t xml:space="preserve">Chefs have established foundations or training programs that offer opportunities to youth from disadvantaged backgrounds. By teaching culinary skills, they provide not only employment but also a pathway to dignity and professional growth.</w:t>
      </w:r>
    </w:p>
    <w:p>
      <w:pPr>
        <w:pStyle w:val="BodyText"/>
      </w:pPr>
      <w:r>
        <w:t xml:space="preserve">Furthermore, the communal nature of dining in</w:t>
      </w:r>
    </w:p>
    <w:p>
      <w:pPr>
        <w:pStyle w:val="BodyText"/>
      </w:pPr>
      <w:r>
        <w:t xml:space="preserve">Santiago is enhanced by the creativity of its</w:t>
      </w:r>
    </w:p>
    <w:p>
      <w:pPr>
        <w:pStyle w:val="BodyText"/>
      </w:pPr>
      <w:r>
        <w:t xml:space="preserve">Chefs. Shared plates, family-style meals, and communal tables are encouraged in many contemporary establishments. This fosters social cohesion and breaks down barriers between different social classes. The act of breaking bread together becomes a ritual of connection, facilitated by the visionaries in the kitchen who design experiences that bring people together.</w:t>
      </w:r>
    </w:p>
    <w:bookmarkEnd w:id="23"/>
    <w:bookmarkStart w:id="24" w:name="conclusion-the-enduring-legacy"/>
    <w:p>
      <w:pPr>
        <w:pStyle w:val="Heading2"/>
      </w:pPr>
      <w:r>
        <w:t xml:space="preserve">Conclusion: The Enduring Legacy</w:t>
      </w:r>
    </w:p>
    <w:p>
      <w:pPr>
        <w:pStyle w:val="FirstParagraph"/>
      </w:pPr>
      <w:r>
        <w:t xml:space="preserve">In conclusion, the figure of the</w:t>
      </w:r>
    </w:p>
    <w:p>
      <w:pPr>
        <w:pStyle w:val="BodyText"/>
      </w:pPr>
      <w:r>
        <w:t xml:space="preserve">Chef is central to understanding the dynamic nature of</w:t>
      </w:r>
      <w:r>
        <w:t xml:space="preserve"> </w:t>
      </w:r>
      <w:r>
        <w:rPr>
          <w:bCs/>
          <w:b/>
        </w:rPr>
        <w:t xml:space="preserve">Santiago</w:t>
      </w:r>
      <w:r>
        <w:t xml:space="preserve"> </w:t>
      </w:r>
      <w:r>
        <w:t xml:space="preserve">and its place within</w:t>
      </w:r>
    </w:p>
    <w:p>
      <w:pPr>
        <w:pStyle w:val="BodyText"/>
      </w:pPr>
      <w:r>
        <w:t xml:space="preserve">Chile. They are more than just preparers of food; they are custodians of tradition, innovators in technique, ambassadors for national culture, and agents of social change. Through their dedication to local sourcing and sustainable practices, they protect the environmental integrity that defines the Chilean landscape.</w:t>
      </w:r>
    </w:p>
    <w:p>
      <w:pPr>
        <w:pStyle w:val="BodyText"/>
      </w:pPr>
      <w:r>
        <w:t xml:space="preserve">As</w:t>
      </w:r>
    </w:p>
    <w:p>
      <w:pPr>
        <w:pStyle w:val="BodyText"/>
      </w:pPr>
      <w:r>
        <w:t xml:space="preserve">Santiago continues to grow and evolve, it is the vision of its</w:t>
      </w:r>
      <w:r>
        <w:t xml:space="preserve"> </w:t>
      </w:r>
      <w:r>
        <w:rPr>
          <w:bCs/>
          <w:b/>
        </w:rPr>
        <w:t xml:space="preserve">Chefs</w:t>
      </w:r>
      <w:r>
        <w:t xml:space="preserve"> </w:t>
      </w:r>
      <w:r>
        <w:t xml:space="preserve">that will ensure its culinary identity remains distinct yet open to dialogue. They remind us that food is memory, food is community, and food is art. In every plate served in a restaurant from Las Condes to Cerro Alegre, there lies a testament to the hard work and creativity of the</w:t>
      </w:r>
      <w:r>
        <w:t xml:space="preserve"> </w:t>
      </w:r>
      <w:r>
        <w:rPr>
          <w:bCs/>
          <w:b/>
        </w:rPr>
        <w:t xml:space="preserve">Chef</w:t>
      </w:r>
      <w:r>
        <w:t xml:space="preserve"> </w:t>
      </w:r>
      <w:r>
        <w:t xml:space="preserve">who bridges the past and future of</w:t>
      </w:r>
    </w:p>
    <w:p>
      <w:pPr>
        <w:pStyle w:val="BodyText"/>
      </w:pPr>
      <w:r>
        <w:t xml:space="preserve">Chile. To dine in Santiago is not just to eat; it is to participate in an ongoing story written by those who have dedicated their lives to the noble craft of cooking.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Chile Santiago: A Tribute to the Chef</dc:title>
  <dc:creator/>
  <dc:language>en</dc:language>
  <cp:keywords/>
  <dcterms:created xsi:type="dcterms:W3CDTF">2026-07-29T01:55:39Z</dcterms:created>
  <dcterms:modified xsi:type="dcterms:W3CDTF">2026-07-29T01:55:39Z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