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Kitchen:</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Rome</w:t>
      </w:r>
    </w:p>
    <w:bookmarkStart w:id="26" w:name="Xe9d0057f05cf48c2ea196a78bca3af4635a97cc"/>
    <w:p>
      <w:pPr>
        <w:pStyle w:val="Heading1"/>
      </w:pPr>
      <w:r>
        <w:t xml:space="preserve">The Soul of the Kitchen: The Chef in Italy Rome</w:t>
      </w:r>
    </w:p>
    <w:p>
      <w:pPr>
        <w:pStyle w:val="FirstParagraph"/>
      </w:pPr>
      <w:r>
        <w:t xml:space="preserve">To understand the culinary landscape of Rome, one must first look beyond the ingredients and into the hands that shape them. In no other city does food carry as much historical weight, emotional resonance, and social importance as it does in</w:t>
      </w:r>
      <w:r>
        <w:t xml:space="preserve"> </w:t>
      </w:r>
      <w:r>
        <w:rPr>
          <w:bCs/>
          <w:b/>
        </w:rPr>
        <w:t xml:space="preserve">Italy Rome</w:t>
      </w:r>
      <w:r>
        <w:t xml:space="preserve">. Here, eating is not merely a biological necessity; it is a ritual of community, history, and identity at its core. At the center of this vibrant tapestry stands the</w:t>
      </w:r>
      <w:r>
        <w:t xml:space="preserve"> </w:t>
      </w:r>
      <w:r>
        <w:rPr>
          <w:iCs/>
          <w:i/>
        </w:rPr>
        <w:t xml:space="preserve">Chef</w:t>
      </w:r>
      <w:r>
        <w:t xml:space="preserve">, an artist who serves as both guardian of tradition and innovator of taste. This essay explores the profound role of the chef within the unique culinary ecosystem that defines</w:t>
      </w:r>
      <w:r>
        <w:t xml:space="preserve"> </w:t>
      </w:r>
      <w:r>
        <w:rPr>
          <w:bCs/>
          <w:b/>
        </w:rPr>
        <w:t xml:space="preserve">Italy Rome</w:t>
      </w:r>
      <w:r>
        <w:t xml:space="preserve">, examining how they navigate centuries-old traditions while adapting to a modern world.</w:t>
      </w:r>
    </w:p>
    <w:bookmarkStart w:id="20" w:name="the-historical-weight-on-their-shoulders"/>
    <w:p>
      <w:pPr>
        <w:pStyle w:val="Heading2"/>
      </w:pPr>
      <w:r>
        <w:t xml:space="preserve">The Historical Weight on Their Shoulders</w:t>
      </w:r>
    </w:p>
    <w:p>
      <w:pPr>
        <w:pStyle w:val="FirstParagraph"/>
      </w:pPr>
      <w:r>
        <w:t xml:space="preserve">Rome is often described as an open-air museum, and its kitchen is no different. The city has been a crossroads of civilizations for millennia, absorbing influences from Greeks, Etruscans, Arabs, and French cooks. However, what remains distinctively Roman is the concept of</w:t>
      </w:r>
      <w:r>
        <w:t xml:space="preserve"> </w:t>
      </w:r>
      <w:r>
        <w:rPr>
          <w:iCs/>
          <w:i/>
        </w:rPr>
        <w:t xml:space="preserve">cucina povera</w:t>
      </w:r>
      <w:r>
        <w:t xml:space="preserve">, or "poor cooking." This was not born out of poverty alone but out of resourcefulness. The Roman</w:t>
      </w:r>
      <w:r>
        <w:t xml:space="preserve"> </w:t>
      </w:r>
      <w:r>
        <w:rPr>
          <w:bCs/>
          <w:b/>
        </w:rPr>
        <w:t xml:space="preserve">Chef</w:t>
      </w:r>
      <w:r>
        <w:t xml:space="preserve"> </w:t>
      </w:r>
      <w:r>
        <w:t xml:space="preserve">operates within a framework where ingredients were once scarce, and every part of the animal or vegetable had to be utilized. Tripe, offal, artichokes, and hard bread formed the basis of daily sustenance.</w:t>
      </w:r>
    </w:p>
    <w:p>
      <w:pPr>
        <w:pStyle w:val="BodyText"/>
      </w:pPr>
      <w:r>
        <w:t xml:space="preserve">"In Rome, you do not invent history; you taste it. The chef is merely the translator."</w:t>
      </w:r>
    </w:p>
    <w:p>
      <w:pPr>
        <w:pStyle w:val="BodyText"/>
      </w:pPr>
      <w:r>
        <w:t xml:space="preserve">For a modern chef in</w:t>
      </w:r>
      <w:r>
        <w:t xml:space="preserve"> </w:t>
      </w:r>
      <w:r>
        <w:rPr>
          <w:bCs/>
          <w:b/>
        </w:rPr>
        <w:t xml:space="preserve">Italy Rome</w:t>
      </w:r>
      <w:r>
        <w:t xml:space="preserve">, this heritage presents both a burden and an opportunity. They are expected to uphold standards set by grandmothers who have passed down recipes through oral tradition for generations. A carbonara, for instance, is not just pasta with eggs and cheese; it is a delicate chemical emulsion that requires precise temperature control. Deviate from the traditional method of using guanciale (cured pork jowl) rather than pancetta or bacon, and one risks not only culinary failure but social ostracization. Thus, the Roman chef must possess an intimate knowledge of history, understanding why certain techniques exist and honoring them with precision.</w:t>
      </w:r>
    </w:p>
    <w:bookmarkEnd w:id="20"/>
    <w:bookmarkStart w:id="21" w:name="the-market-as-the-classroom"/>
    <w:p>
      <w:pPr>
        <w:pStyle w:val="Heading2"/>
      </w:pPr>
      <w:r>
        <w:t xml:space="preserve">The Market as the Classroom</w:t>
      </w:r>
    </w:p>
    <w:p>
      <w:pPr>
        <w:pStyle w:val="FirstParagraph"/>
      </w:pPr>
      <w:r>
        <w:t xml:space="preserve">Before a Roman chef even steps into the kitchen, their day begins in the markets. Places like Mercato di Testaccio or Campo de' Fiori are where the true education of a chef occurs. In</w:t>
      </w:r>
      <w:r>
        <w:t xml:space="preserve"> </w:t>
      </w:r>
      <w:r>
        <w:rPr>
          <w:bCs/>
          <w:b/>
        </w:rPr>
        <w:t xml:space="preserve">Italy Rome</w:t>
      </w:r>
      <w:r>
        <w:t xml:space="preserve">, there is an unparalleled emphasis on seasonality and provenance. The chef does not simply buy supplies; they build relationships with local farmers, fishermen, and producers.</w:t>
      </w:r>
    </w:p>
    <w:p>
      <w:pPr>
        <w:pStyle w:val="BodyText"/>
      </w:pPr>
      <w:r>
        <w:t xml:space="preserve">This relationship defines the Roman culinary experience. When a chef selects pecorino romano DOP or wild boar from the hills of Lazio, they are making a statement about quality and ethics. In an era of globalization where food can be shipped from any corner of the world, the Roman chef champions localism. This focus on hyper-local ingredients is what distinguishes authentic Roman cuisine from its imitations found elsewhere in Europe or America. The chef acts as a curator, selecting only the finest produce that reflects the terroir of Lazio and surrounding regions.</w:t>
      </w:r>
    </w:p>
    <w:bookmarkEnd w:id="21"/>
    <w:bookmarkStart w:id="22" w:name="balancing-tradition-and-innovation"/>
    <w:p>
      <w:pPr>
        <w:pStyle w:val="Heading2"/>
      </w:pPr>
      <w:r>
        <w:t xml:space="preserve">Balancing Tradition and Innovation</w:t>
      </w:r>
    </w:p>
    <w:p>
      <w:pPr>
        <w:pStyle w:val="FirstParagraph"/>
      </w:pPr>
      <w:r>
        <w:t xml:space="preserve">While respect for tradition is paramount, the role of the contemporary chef in</w:t>
      </w:r>
      <w:r>
        <w:t xml:space="preserve"> </w:t>
      </w:r>
      <w:r>
        <w:rPr>
          <w:bCs/>
          <w:b/>
        </w:rPr>
        <w:t xml:space="preserve">Italy Rome</w:t>
      </w:r>
      <w:r>
        <w:t xml:space="preserve"> </w:t>
      </w:r>
      <w:r>
        <w:t xml:space="preserve">also involves innovation. The city is experiencing a culinary renaissance, with young chefs bringing new perspectives to ancient dishes. This does not mean abandoning tradition but rather reinterpreting it for modern palates that are increasingly health-conscious and adventurous.</w:t>
      </w:r>
    </w:p>
    <w:p>
      <w:pPr>
        <w:pStyle w:val="BodyText"/>
      </w:pPr>
      <w:r>
        <w:t xml:space="preserve">Consider the evolution of pasta shapes or the refinement of sauce textures. A skilled chef might deconstruct a classic cacio e pepe, playing with temperature and texture to create a more intricate dining experience while ensuring the soul of the dish remains intact. This balance is delicate. Too much innovation, and the dish becomes unrecognizable; too little, and it feels stale or museum-like. The successful Roman chef walks this tightrope daily, using modern techniques—such as sous-vide or fermentation—to enhance flavors without erasing the character of traditional</w:t>
      </w:r>
      <w:r>
        <w:t xml:space="preserve"> </w:t>
      </w:r>
      <w:r>
        <w:rPr>
          <w:bCs/>
          <w:b/>
        </w:rPr>
        <w:t xml:space="preserve">Italy Rome</w:t>
      </w:r>
      <w:r>
        <w:t xml:space="preserve"> </w:t>
      </w:r>
      <w:r>
        <w:t xml:space="preserve">cuisine.</w:t>
      </w:r>
    </w:p>
    <w:bookmarkEnd w:id="22"/>
    <w:bookmarkStart w:id="23" w:name="the-social-role-of-the-chef"/>
    <w:p>
      <w:pPr>
        <w:pStyle w:val="Heading2"/>
      </w:pPr>
      <w:r>
        <w:t xml:space="preserve">The Social Role of the Chef</w:t>
      </w:r>
    </w:p>
    <w:p>
      <w:pPr>
        <w:pStyle w:val="FirstParagraph"/>
      </w:pPr>
      <w:r>
        <w:t xml:space="preserve">In many cultures, dining is a private affair. In Rome, it is deeply social and public. The restaurant is not just a place to eat; it is a community hub where politics are debated, families celebrate milestones, and strangers become friends over shared plates. Consequently, the chef in</w:t>
      </w:r>
      <w:r>
        <w:t xml:space="preserve"> </w:t>
      </w:r>
      <w:r>
        <w:rPr>
          <w:bCs/>
          <w:b/>
        </w:rPr>
        <w:t xml:space="preserve">Italy Rome</w:t>
      </w:r>
      <w:r>
        <w:t xml:space="preserve"> </w:t>
      </w:r>
      <w:r>
        <w:t xml:space="preserve">holds significant social responsibility.</w:t>
      </w:r>
    </w:p>
    <w:p>
      <w:pPr>
        <w:pStyle w:val="BodyText"/>
      </w:pPr>
      <w:r>
        <w:t xml:space="preserve">The chef sets the tone of hospitality (</w:t>
      </w:r>
      <w:r>
        <w:rPr>
          <w:iCs/>
          <w:i/>
        </w:rPr>
        <w:t xml:space="preserve">cortesia</w:t>
      </w:r>
      <w:r>
        <w:t xml:space="preserve">). They dictate how guests are welcomed, how menus are presented, and how conflicts are handled. In a city that values warmth and generosity above almost all else, a cold or indifferent kitchen environment is immediately apparent to diners. The Roman chef must be charismatic yet humble, proud yet approachable. They embody the spirit of</w:t>
      </w:r>
      <w:r>
        <w:t xml:space="preserve"> </w:t>
      </w:r>
      <w:r>
        <w:rPr>
          <w:iCs/>
          <w:i/>
        </w:rPr>
        <w:t xml:space="preserve">la dolce vita</w:t>
      </w:r>
      <w:r>
        <w:t xml:space="preserve">, ensuring that every meal is an occasion for joy and connection.</w:t>
      </w:r>
    </w:p>
    <w:bookmarkEnd w:id="23"/>
    <w:bookmarkStart w:id="24" w:name="challenges-in-the-modern-era"/>
    <w:p>
      <w:pPr>
        <w:pStyle w:val="Heading2"/>
      </w:pPr>
      <w:r>
        <w:t xml:space="preserve">Challenges in the Modern Era</w:t>
      </w:r>
    </w:p>
    <w:p>
      <w:pPr>
        <w:pStyle w:val="FirstParagraph"/>
      </w:pPr>
      <w:r>
        <w:t xml:space="preserve">Navigating this role is not without challenges. Globalization has led to an influx of international fast food and fusion concepts, threatening the dominance of traditional local eateries. Furthermore, economic pressures force many small establishments to close, making it difficult for young chefs to establish themselves in historic neighborhoods. The cost of high-quality ingredients continues to rise, testing the margins of even the most profitable restaurants.</w:t>
      </w:r>
    </w:p>
    <w:p>
      <w:pPr>
        <w:pStyle w:val="BodyText"/>
      </w:pPr>
      <w:r>
        <w:t xml:space="preserve">Despite these hurdles, resilience remains a key trait of Roman culinary culture. Chefs in</w:t>
      </w:r>
      <w:r>
        <w:t xml:space="preserve"> </w:t>
      </w:r>
      <w:r>
        <w:rPr>
          <w:bCs/>
          <w:b/>
        </w:rPr>
        <w:t xml:space="preserve">Italy Rome</w:t>
      </w:r>
      <w:r>
        <w:t xml:space="preserve"> </w:t>
      </w:r>
      <w:r>
        <w:t xml:space="preserve">are adapting by focusing on sustainability, reducing waste (a nod to their ancestors' resourcefulness), and educating consumers about the value of slow food. They are leveraging social media not just for promotion but for storytelling, explaining the origins of dishes to a younger generation that might otherwise lose touch with their culinary roots.</w:t>
      </w:r>
    </w:p>
    <w:bookmarkEnd w:id="24"/>
    <w:bookmarkStart w:id="25" w:name="conclusion-the-eternal-flavor"/>
    <w:p>
      <w:pPr>
        <w:pStyle w:val="Heading2"/>
      </w:pPr>
      <w:r>
        <w:t xml:space="preserve">Conclusion: The Eternal Flavor</w:t>
      </w:r>
    </w:p>
    <w:p>
      <w:pPr>
        <w:pStyle w:val="FirstParagraph"/>
      </w:pPr>
      <w:r>
        <w:t xml:space="preserve">In conclusion, the chef in</w:t>
      </w:r>
      <w:r>
        <w:t xml:space="preserve"> </w:t>
      </w:r>
      <w:r>
        <w:rPr>
          <w:bCs/>
          <w:b/>
        </w:rPr>
        <w:t xml:space="preserve">Italy Rome</w:t>
      </w:r>
      <w:r>
        <w:t xml:space="preserve"> </w:t>
      </w:r>
      <w:r>
        <w:t xml:space="preserve">is far more than a cook; they are custodians of culture. They stand at the intersection of history and modernity, tradition and innovation. Their work preserves the identity of a city that has seen empires rise and fall, yet whose flavors remain timeless. Through their dedication to quality ingredients, respect for technique, and embrace of social connection, Roman chefs ensure that the essence of</w:t>
      </w:r>
      <w:r>
        <w:t xml:space="preserve"> </w:t>
      </w:r>
      <w:r>
        <w:rPr>
          <w:bCs/>
          <w:b/>
        </w:rPr>
        <w:t xml:space="preserve">Italy Rome</w:t>
      </w:r>
      <w:r>
        <w:t xml:space="preserve"> </w:t>
      </w:r>
      <w:r>
        <w:t xml:space="preserve">continues to thrive.</w:t>
      </w:r>
    </w:p>
    <w:p>
      <w:pPr>
        <w:pStyle w:val="BodyText"/>
      </w:pPr>
      <w:r>
        <w:t xml:space="preserve">To dine in this city is to participate in a living history lesson. Every bite of amatriciana or supplì tells a story passed down through generations, guided by the hands and heart of the chef. As long as there are chefs willing to honor these traditions while pushing boundaries, the culinary soul of</w:t>
      </w:r>
      <w:r>
        <w:t xml:space="preserve"> </w:t>
      </w:r>
      <w:r>
        <w:rPr>
          <w:bCs/>
          <w:b/>
        </w:rPr>
        <w:t xml:space="preserve">Italy Rome</w:t>
      </w:r>
      <w:r>
        <w:t xml:space="preserve"> </w:t>
      </w:r>
      <w:r>
        <w:t xml:space="preserve">will remain vibrant, delicious, and eternal.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Kitchen: The Chef in Italy Rome</dc:title>
  <dc:creator/>
  <dc:language>en</dc:language>
  <cp:keywords/>
  <dcterms:created xsi:type="dcterms:W3CDTF">2026-07-29T10:58:15Z</dcterms:created>
  <dcterms:modified xsi:type="dcterms:W3CDTF">2026-07-29T10:58:15Z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