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Kyoto:</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Artistry</w:t>
      </w:r>
      <w:r>
        <w:t xml:space="preserve"> </w:t>
      </w:r>
      <w:r>
        <w:t xml:space="preserve">of</w:t>
      </w:r>
      <w:r>
        <w:t xml:space="preserve"> </w:t>
      </w:r>
      <w:r>
        <w:t xml:space="preserve">the</w:t>
      </w:r>
      <w:r>
        <w:t xml:space="preserve"> </w:t>
      </w:r>
      <w:r>
        <w:t xml:space="preserve">Chef</w:t>
      </w:r>
    </w:p>
    <w:bookmarkStart w:id="26" w:name="X4a328f12c4564555bcc91ab4d4df7f19f218997"/>
    <w:p>
      <w:pPr>
        <w:pStyle w:val="Heading1"/>
      </w:pPr>
      <w:r>
        <w:t xml:space="preserve">The Soul of Kyoto: An Essay on the Artistry of the Chef</w:t>
      </w:r>
    </w:p>
    <w:p>
      <w:pPr>
        <w:pStyle w:val="FirstParagraph"/>
      </w:pPr>
      <w:r>
        <w:t xml:space="preserve">To understand the culinary landscape of Japan is to understand its history, its seasons, and its profound respect for nature. However, nowhere is this philosophy more rigorously preserved and meticulously executed than in</w:t>
      </w:r>
      <w:r>
        <w:t xml:space="preserve"> </w:t>
      </w:r>
      <w:r>
        <w:rPr>
          <w:bCs/>
          <w:b/>
        </w:rPr>
        <w:t xml:space="preserve">Japan Kyoto</w:t>
      </w:r>
      <w:r>
        <w:t xml:space="preserve">. For centuries, this ancient capital has served as the cultural heart of the nation, a place where tradition does not merely coexist with modernity but rather dictates it. At the epicenter of this culinary heritage stands one pivotal figure: the</w:t>
      </w:r>
      <w:r>
        <w:t xml:space="preserve"> </w:t>
      </w:r>
      <w:r>
        <w:rPr>
          <w:bCs/>
          <w:b/>
        </w:rPr>
        <w:t xml:space="preserve">Chef</w:t>
      </w:r>
      <w:r>
        <w:t xml:space="preserve">. This essay explores how the</w:t>
      </w:r>
      <w:r>
        <w:t xml:space="preserve"> </w:t>
      </w:r>
      <w:r>
        <w:rPr>
          <w:bCs/>
          <w:b/>
        </w:rPr>
        <w:t xml:space="preserve">Chef</w:t>
      </w:r>
      <w:r>
        <w:t xml:space="preserve"> </w:t>
      </w:r>
      <w:r>
        <w:t xml:space="preserve">in</w:t>
      </w:r>
      <w:r>
        <w:t xml:space="preserve"> </w:t>
      </w:r>
      <w:r>
        <w:rPr>
          <w:bCs/>
          <w:b/>
        </w:rPr>
        <w:t xml:space="preserve">Japan Kyoto</w:t>
      </w:r>
      <w:r>
        <w:t xml:space="preserve"> </w:t>
      </w:r>
      <w:r>
        <w:t xml:space="preserve">operates not merely as a cook, but as a guardian of culture, an artist of seasonality, and a master of restraint.</w:t>
      </w:r>
    </w:p>
    <w:bookmarkStart w:id="20" w:name="Xed1d370fc504a792f5e8128561501568759a1c5"/>
    <w:p>
      <w:pPr>
        <w:pStyle w:val="Heading2"/>
      </w:pPr>
      <w:r>
        <w:t xml:space="preserve">The Historical Foundation: Shojin Ryori and Kaiseki</w:t>
      </w:r>
    </w:p>
    <w:p>
      <w:pPr>
        <w:pStyle w:val="FirstParagraph"/>
      </w:pPr>
      <w:r>
        <w:t xml:space="preserve">The identity of the</w:t>
      </w:r>
      <w:r>
        <w:t xml:space="preserve"> </w:t>
      </w:r>
      <w:r>
        <w:rPr>
          <w:bCs/>
          <w:b/>
        </w:rPr>
        <w:t xml:space="preserve">Chef</w:t>
      </w:r>
      <w:r>
        <w:t xml:space="preserve"> </w:t>
      </w:r>
      <w:r>
        <w:t xml:space="preserve">in Kyoto is deeply rooted in two distinct culinary traditions: Shojin Ryori and Kaiseki. Shojin Ryori, or Buddhist vegetarian cuisine, was developed within temple kitchens to honor precepts against killing. It emphasizes the purity of ingredients and the spiritual connection between eating and mindfulness. The</w:t>
      </w:r>
      <w:r>
        <w:t xml:space="preserve"> </w:t>
      </w:r>
      <w:r>
        <w:rPr>
          <w:bCs/>
          <w:b/>
        </w:rPr>
        <w:t xml:space="preserve">Chef</w:t>
      </w:r>
      <w:r>
        <w:t xml:space="preserve"> </w:t>
      </w:r>
      <w:r>
        <w:t xml:space="preserve">trained in this lineage approaches food with a meditative precision, understanding that every vegetable tofu preparation is a meditation on impermanence.</w:t>
      </w:r>
    </w:p>
    <w:p>
      <w:pPr>
        <w:pStyle w:val="BodyText"/>
      </w:pPr>
      <w:r>
        <w:t xml:space="preserve">In contrast, Kaiseki is the high-art counterpart to temple cuisine. Originally derived from tea ceremony practices, Kaiseki emphasizes harmony, balance, and aesthetics. Here, the</w:t>
      </w:r>
      <w:r>
        <w:t xml:space="preserve"> </w:t>
      </w:r>
      <w:r>
        <w:rPr>
          <w:bCs/>
          <w:b/>
        </w:rPr>
        <w:t xml:space="preserve">Chef</w:t>
      </w:r>
      <w:r>
        <w:t xml:space="preserve"> </w:t>
      </w:r>
      <w:r>
        <w:t xml:space="preserve">becomes a curator of nature’s fleeting moments. In Kyoto spring blossoms must be represented by cherry-blossom-shaped vegetables; in autumn, they are honored with maple leaf patterns and mushrooms that grow only after the first frost. The</w:t>
      </w:r>
      <w:r>
        <w:t xml:space="preserve"> </w:t>
      </w:r>
      <w:r>
        <w:rPr>
          <w:bCs/>
          <w:b/>
        </w:rPr>
        <w:t xml:space="preserve">Chef</w:t>
      </w:r>
      <w:r>
        <w:t xml:space="preserve"> </w:t>
      </w:r>
      <w:r>
        <w:t xml:space="preserve">in this setting is not creating flavor solely for taste but constructing an edible narrative that reflects the specific moment in time when it is served.</w:t>
      </w:r>
    </w:p>
    <w:bookmarkEnd w:id="20"/>
    <w:bookmarkStart w:id="21" w:name="the-ingredient-as-divine-entity"/>
    <w:p>
      <w:pPr>
        <w:pStyle w:val="Heading2"/>
      </w:pPr>
      <w:r>
        <w:t xml:space="preserve">The Ingredient as Divine Entity</w:t>
      </w:r>
    </w:p>
    <w:p>
      <w:pPr>
        <w:pStyle w:val="FirstParagraph"/>
      </w:pPr>
      <w:r>
        <w:t xml:space="preserve">In many global culinary capitals, the ingredient serves the technique. In Kyoto, however, the technique must serve the ingredient. The market dynamics of Japan Kyoto are unique; suppliers deliver produce that is often harvested hours before it reaches the kitchen. For a</w:t>
      </w:r>
      <w:r>
        <w:t xml:space="preserve"> </w:t>
      </w:r>
      <w:r>
        <w:rPr>
          <w:bCs/>
          <w:b/>
        </w:rPr>
        <w:t xml:space="preserve">Chef</w:t>
      </w:r>
      <w:r>
        <w:t xml:space="preserve"> </w:t>
      </w:r>
      <w:r>
        <w:t xml:space="preserve">in this city, sourcing is a spiritual act as much as an economic one.</w:t>
      </w:r>
    </w:p>
    <w:p>
      <w:pPr>
        <w:pStyle w:val="BodyText"/>
      </w:pPr>
      <w:r>
        <w:t xml:space="preserve">Kyoto’s geographical position makes it particularly special. Surrounded by mountains and lacking direct access to the sea, Kyoto historically developed techniques to preserve fish (such as narezushi) and utilized river fish like Ayu. However, its true strength lies in its agricultural hinterland. The</w:t>
      </w:r>
      <w:r>
        <w:t xml:space="preserve"> </w:t>
      </w:r>
      <w:r>
        <w:rPr>
          <w:bCs/>
          <w:b/>
        </w:rPr>
        <w:t xml:space="preserve">Chef</w:t>
      </w:r>
      <w:r>
        <w:t xml:space="preserve"> </w:t>
      </w:r>
      <w:r>
        <w:t xml:space="preserve">relies on "Kyoto vegetables" (Kyo-yasai), such as the crisp Kamo-nasu eggplant or the sweet Kyo-ningen carrots. These vegetables have thick skins and intense flavors, requiring a</w:t>
      </w:r>
      <w:r>
        <w:t xml:space="preserve"> </w:t>
      </w:r>
      <w:r>
        <w:rPr>
          <w:bCs/>
          <w:b/>
        </w:rPr>
        <w:t xml:space="preserve">Chef</w:t>
      </w:r>
      <w:r>
        <w:t xml:space="preserve"> </w:t>
      </w:r>
      <w:r>
        <w:t xml:space="preserve">who understands how to handle them with minimal intervention. Over-processing is considered a sin in Kyoto cuisine; if a vegetable speaks for itself, adding more flavor is redundant.</w:t>
      </w:r>
    </w:p>
    <w:bookmarkEnd w:id="21"/>
    <w:bookmarkStart w:id="22" w:name="X0fbd9166cc9cd9cad1a441fff61ce0778221878"/>
    <w:p>
      <w:pPr>
        <w:pStyle w:val="Heading2"/>
      </w:pPr>
      <w:r>
        <w:t xml:space="preserve">The Discipline of Restraint and Seasonality</w:t>
      </w:r>
    </w:p>
    <w:p>
      <w:pPr>
        <w:pStyle w:val="FirstParagraph"/>
      </w:pPr>
      <w:r>
        <w:t xml:space="preserve">The concept of *Shun* refers to the peak season when ingredients are at their most flavorful. The</w:t>
      </w:r>
      <w:r>
        <w:t xml:space="preserve"> </w:t>
      </w:r>
      <w:r>
        <w:rPr>
          <w:bCs/>
          <w:b/>
        </w:rPr>
        <w:t xml:space="preserve">Chef</w:t>
      </w:r>
      <w:r>
        <w:t xml:space="preserve"> </w:t>
      </w:r>
      <w:r>
        <w:t xml:space="preserve">in Kyoto is obsessed with the calendar. A meal served today might look entirely different tomorrow, not because of creative whimsy, but because nature has shifted. This unpredictability requires a</w:t>
      </w:r>
      <w:r>
        <w:t xml:space="preserve"> </w:t>
      </w:r>
      <w:r>
        <w:rPr>
          <w:bCs/>
          <w:b/>
        </w:rPr>
        <w:t xml:space="preserve">Chef</w:t>
      </w:r>
      <w:r>
        <w:t xml:space="preserve"> </w:t>
      </w:r>
      <w:r>
        <w:t xml:space="preserve">to possess an acute sensitivity to change.</w:t>
      </w:r>
    </w:p>
    <w:p>
      <w:pPr>
        <w:pStyle w:val="BodyText"/>
      </w:pPr>
      <w:r>
        <w:t xml:space="preserve">This discipline extends beyond ingredients to the presentation and even the tableware. The ceramic vessels used in Kyoto Kaiseki meals are often selected by the same</w:t>
      </w:r>
      <w:r>
        <w:t xml:space="preserve"> </w:t>
      </w:r>
      <w:r>
        <w:rPr>
          <w:bCs/>
          <w:b/>
        </w:rPr>
        <w:t xml:space="preserve">Chef</w:t>
      </w:r>
      <w:r>
        <w:t xml:space="preserve"> </w:t>
      </w:r>
      <w:r>
        <w:t xml:space="preserve">or in collaboration with local artisans, ensuring that the color and texture of the plate complement both food and season. A rough, unglazed pot might be chosen for a winter stew to evoke warmth, while a translucent glass dish is reserved for summer sashimi to suggest coolness. The</w:t>
      </w:r>
      <w:r>
        <w:t xml:space="preserve"> </w:t>
      </w:r>
      <w:r>
        <w:rPr>
          <w:bCs/>
          <w:b/>
        </w:rPr>
        <w:t xml:space="preserve">Chef</w:t>
      </w:r>
      <w:r>
        <w:t xml:space="preserve"> </w:t>
      </w:r>
      <w:r>
        <w:t xml:space="preserve">orchestrates this entire sensory experience.</w:t>
      </w:r>
    </w:p>
    <w:bookmarkEnd w:id="22"/>
    <w:bookmarkStart w:id="23" w:name="Xaf5e73e13ded5eaf748b0fd6ab08691c021fee8"/>
    <w:p>
      <w:pPr>
        <w:pStyle w:val="Heading2"/>
      </w:pPr>
      <w:r>
        <w:t xml:space="preserve">The Modern Evolution: Tradition Meets Innovation</w:t>
      </w:r>
    </w:p>
    <w:p>
      <w:pPr>
        <w:pStyle w:val="FirstParagraph"/>
      </w:pPr>
      <w:r>
        <w:t xml:space="preserve">While tradition is paramount, the role of the modern</w:t>
      </w:r>
      <w:r>
        <w:t xml:space="preserve"> </w:t>
      </w:r>
      <w:r>
        <w:rPr>
          <w:bCs/>
          <w:b/>
        </w:rPr>
        <w:t xml:space="preserve">Chef</w:t>
      </w:r>
      <w:r>
        <w:t xml:space="preserve"> </w:t>
      </w:r>
      <w:r>
        <w:t xml:space="preserve">in Kyoto has evolved. Today’s culinary leaders are not merely repeating recipes from centuries ago; they are interpreting them for a global audience that demands both authenticity and innovation. There is a growing movement among young chefs in Japan Kyoto who blend French techniques with local ingredients, or who reinterpret Shojin Ryori for contemporary palates.</w:t>
      </w:r>
    </w:p>
    <w:p>
      <w:pPr>
        <w:pStyle w:val="BodyText"/>
      </w:pPr>
      <w:r>
        <w:t xml:space="preserve">This evolution does not disrespect tradition but rather keeps it alive. A static museum piece eventually gathers dust; living cuisine must adapt to survive. The modern</w:t>
      </w:r>
      <w:r>
        <w:t xml:space="preserve"> </w:t>
      </w:r>
      <w:r>
        <w:rPr>
          <w:bCs/>
          <w:b/>
        </w:rPr>
        <w:t xml:space="preserve">Chef</w:t>
      </w:r>
      <w:r>
        <w:t xml:space="preserve"> </w:t>
      </w:r>
      <w:r>
        <w:t xml:space="preserve">in Kyoto often engages in "reverse innovation," taking international techniques and applying them strictly within the ethical and aesthetic framework of Japanese seasonality. For example, using sous-vide technology might be rejected if it compromises the texture of a delicate Kyo-yasai, but it might be embraced for perfectly cooking local river fish without drying out its flesh.</w:t>
      </w:r>
    </w:p>
    <w:bookmarkEnd w:id="23"/>
    <w:bookmarkStart w:id="24" w:name="the-social-role-of-the-chef"/>
    <w:p>
      <w:pPr>
        <w:pStyle w:val="Heading2"/>
      </w:pPr>
      <w:r>
        <w:t xml:space="preserve">The Social Role of the Chef</w:t>
      </w:r>
    </w:p>
    <w:p>
      <w:pPr>
        <w:pStyle w:val="FirstParagraph"/>
      </w:pPr>
      <w:r>
        <w:t xml:space="preserve">In Kyoto, hospitality (*Omotenashi*) is not just about service; it is an unspoken agreement of care. The</w:t>
      </w:r>
      <w:r>
        <w:t xml:space="preserve"> </w:t>
      </w:r>
      <w:r>
        <w:rPr>
          <w:bCs/>
          <w:b/>
        </w:rPr>
        <w:t xml:space="preserve">Chef</w:t>
      </w:r>
      <w:r>
        <w:t xml:space="preserve"> </w:t>
      </w:r>
      <w:r>
        <w:t xml:space="preserve">plays a crucial role in this dynamic. In high-end restaurants, the interaction between the chef and the diner is intimate yet respectful. The chef often explains each course in detail, describing where the ingredient came from, who grew it, and why it is being prepared in that specific way at this time of year.</w:t>
      </w:r>
    </w:p>
    <w:p>
      <w:pPr>
        <w:pStyle w:val="BodyText"/>
      </w:pPr>
      <w:r>
        <w:t xml:space="preserve">This dialogue transforms dining into an educational and cultural experience. The guest leaves not only full but informed about the landscape of Japan Kyoto. The</w:t>
      </w:r>
      <w:r>
        <w:t xml:space="preserve"> </w:t>
      </w:r>
      <w:r>
        <w:rPr>
          <w:bCs/>
          <w:b/>
        </w:rPr>
        <w:t xml:space="preserve">Chef</w:t>
      </w:r>
      <w:r>
        <w:t xml:space="preserve"> </w:t>
      </w:r>
      <w:r>
        <w:t xml:space="preserve">acts as a storyteller, bridging the gap between the visitor and the local culture. In a city known for its geisha districts, tea houses, and Zen gardens, food is another thread in the intricate tapestry of heritage that defines Kyoto.</w:t>
      </w:r>
    </w:p>
    <w:bookmarkEnd w:id="24"/>
    <w:bookmarkStart w:id="25" w:name="conclusion-the-eternal-flame"/>
    <w:p>
      <w:pPr>
        <w:pStyle w:val="Heading2"/>
      </w:pPr>
      <w:r>
        <w:t xml:space="preserve">Conclusion: The Eternal Flame</w:t>
      </w:r>
    </w:p>
    <w:p>
      <w:pPr>
        <w:pStyle w:val="FirstParagraph"/>
      </w:pPr>
      <w:r>
        <w:t xml:space="preserve">To conclude, the significance of the</w:t>
      </w:r>
      <w:r>
        <w:t xml:space="preserve"> </w:t>
      </w:r>
      <w:r>
        <w:rPr>
          <w:bCs/>
          <w:b/>
        </w:rPr>
        <w:t xml:space="preserve">Chef</w:t>
      </w:r>
      <w:r>
        <w:t xml:space="preserve"> </w:t>
      </w:r>
      <w:r>
        <w:t xml:space="preserve">in Japan Kyoto cannot be overstated. They are the custodians of a delicate balance between nature and nurture, past and present. Through their hands, ancient Buddhist philosophies meet modern gastronomic excellence. The ingredients they select from the mountain valleys and riverbeds carry the soul of Kyoto’s landscape, while their techniques reflect centuries of refinement.</w:t>
      </w:r>
    </w:p>
    <w:p>
      <w:pPr>
        <w:pStyle w:val="BodyText"/>
      </w:pPr>
      <w:r>
        <w:t xml:space="preserve">For anyone seeking to understand the true essence of Japanese culinary arts, one must look not just at the plate, but at the hands that created it. The</w:t>
      </w:r>
      <w:r>
        <w:t xml:space="preserve"> </w:t>
      </w:r>
      <w:r>
        <w:rPr>
          <w:bCs/>
          <w:b/>
        </w:rPr>
        <w:t xml:space="preserve">Chef</w:t>
      </w:r>
      <w:r>
        <w:t xml:space="preserve"> </w:t>
      </w:r>
      <w:r>
        <w:t xml:space="preserve">in Kyoto represents a commitment to excellence that transcends mere cooking; it is an act of devotion to seasonality, community, and history. As globalization continues to homogenize flavors worldwide, Kyoto remains a sanctuary of distinctiveness, thanks largely to its dedicated chefs who refuse to let tradition fade into memory.</w:t>
      </w:r>
    </w:p>
    <w:p>
      <w:pPr>
        <w:pStyle w:val="BodyText"/>
      </w:pPr>
      <w:r>
        <w:t xml:space="preserve">The future of food in Japan Kyoto relies on the next generation of</w:t>
      </w:r>
      <w:r>
        <w:t xml:space="preserve"> </w:t>
      </w:r>
      <w:r>
        <w:rPr>
          <w:bCs/>
          <w:b/>
        </w:rPr>
        <w:t xml:space="preserve">Chefs</w:t>
      </w:r>
      <w:r>
        <w:t xml:space="preserve"> </w:t>
      </w:r>
      <w:r>
        <w:t xml:space="preserve">who will continue this sacred duty. They must possess not only technical skill but also the patience to wait for nature’s cues and the wisdom to know when silence is the best seasoning. In this quiet, deliberate practice lies the enduring beauty of Kyoto’s culinary soul.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Kyoto: An Essay on the Artistry of the Chef</dc:title>
  <dc:creator/>
  <dc:language>en</dc:language>
  <cp:keywords/>
  <dcterms:created xsi:type="dcterms:W3CDTF">2026-07-29T04:50:32Z</dcterms:created>
  <dcterms:modified xsi:type="dcterms:W3CDTF">2026-07-29T04:50:32Z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