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Nigeria,</w:t>
      </w:r>
      <w:r>
        <w:t xml:space="preserve"> </w:t>
      </w:r>
      <w:r>
        <w:t xml:space="preserve">Abuja</w:t>
      </w:r>
    </w:p>
    <w:bookmarkStart w:id="25" w:name="X218c303944af1171d9eb16ae6ad24f9b6026fe6"/>
    <w:p>
      <w:pPr>
        <w:pStyle w:val="Heading1"/>
      </w:pPr>
      <w:r>
        <w:t xml:space="preserve">The Culinary Vanguard: The Role of the Chef in the Heart of Nigeria, Abuja</w:t>
      </w:r>
    </w:p>
    <w:p>
      <w:pPr>
        <w:pStyle w:val="FirstParagraph"/>
      </w:pPr>
      <w:r>
        <w:t xml:space="preserve">The culinary landscape is not merely a backdrop to social interaction; it is a vibrant tapestry woven from history, culture, economy, and artistry. At the center of this tapestry stands one pivotal figure:</w:t>
      </w:r>
      <w:r>
        <w:t xml:space="preserve"> </w:t>
      </w:r>
      <w:r>
        <w:rPr>
          <w:bCs/>
          <w:b/>
        </w:rPr>
        <w:t xml:space="preserve">Chef</w:t>
      </w:r>
      <w:r>
        <w:t xml:space="preserve">. In recent years, the profile of the culinary professional has evolved significantly across Africa. Nowhere is this evolution more palpable than in Nigeria Abuja. As the federal capital territory and a hub for political, diplomatic, and business elites,</w:t>
      </w:r>
      <w:r>
        <w:t xml:space="preserve"> </w:t>
      </w:r>
      <w:r>
        <w:rPr>
          <w:bCs/>
          <w:b/>
        </w:rPr>
        <w:t xml:space="preserve">Nigeria Abuja</w:t>
      </w:r>
      <w:r>
        <w:t xml:space="preserve"> </w:t>
      </w:r>
      <w:r>
        <w:t xml:space="preserve">represents a unique intersection where traditional flavors meet global sophistication. This essay explores the multifaceted role of the</w:t>
      </w:r>
      <w:r>
        <w:t xml:space="preserve"> </w:t>
      </w:r>
      <w:r>
        <w:rPr>
          <w:bCs/>
          <w:b/>
        </w:rPr>
        <w:t xml:space="preserve">Chef</w:t>
      </w:r>
      <w:r>
        <w:t xml:space="preserve"> </w:t>
      </w:r>
      <w:r>
        <w:t xml:space="preserve">in this dynamic environment, examining how they serve as cultural ambassadors, economic drivers, and innovators within the bustling culinary scene of</w:t>
      </w:r>
      <w:r>
        <w:t xml:space="preserve"> </w:t>
      </w:r>
      <w:r>
        <w:rPr>
          <w:bCs/>
          <w:b/>
        </w:rPr>
        <w:t xml:space="preserve">Nigeria Abuja</w:t>
      </w:r>
      <w:r>
        <w:t xml:space="preserve">.</w:t>
      </w:r>
    </w:p>
    <w:bookmarkStart w:id="20" w:name="X58a1d97d3884aa0b489496a29a530391a86339a"/>
    <w:p>
      <w:pPr>
        <w:pStyle w:val="Heading3"/>
      </w:pPr>
      <w:r>
        <w:t xml:space="preserve">The Cultural Ambassador: Bridging Tradition and Modernity</w:t>
      </w:r>
    </w:p>
    <w:p>
      <w:pPr>
        <w:pStyle w:val="FirstParagraph"/>
      </w:pPr>
      <w:r>
        <w:t xml:space="preserve">To understand the significance of a</w:t>
      </w:r>
      <w:r>
        <w:t xml:space="preserve"> </w:t>
      </w:r>
      <w:r>
        <w:rPr>
          <w:bCs/>
          <w:b/>
        </w:rPr>
        <w:t xml:space="preserve">Chef</w:t>
      </w:r>
      <w:r>
        <w:t xml:space="preserve"> </w:t>
      </w:r>
      <w:r>
        <w:t xml:space="preserve">in this context, one must first appreciate the rich gastronomic heritage of Nigeria. From the smoky depth of Efo Riro to the spicy richness of Jollof Rice, Nigerian cuisine is bold, communal, and deeply rooted in identity. However, as</w:t>
      </w:r>
      <w:r>
        <w:t xml:space="preserve"> </w:t>
      </w:r>
      <w:r>
        <w:rPr>
          <w:bCs/>
          <w:b/>
        </w:rPr>
        <w:t xml:space="preserve">Nigeria Abuja</w:t>
      </w:r>
      <w:r>
        <w:t xml:space="preserve"> </w:t>
      </w:r>
      <w:r>
        <w:t xml:space="preserve">modernizes and attracts an international demographic including diplomats, expatriates, and tech entrepreneurs, there is a growing demand for cuisine that respects tradition while embracing contemporary presentation and techniques.</w:t>
      </w:r>
    </w:p>
    <w:p>
      <w:pPr>
        <w:pStyle w:val="BodyText"/>
      </w:pPr>
      <w:r>
        <w:t xml:space="preserve">The modern</w:t>
      </w:r>
      <w:r>
        <w:t xml:space="preserve"> </w:t>
      </w:r>
      <w:r>
        <w:rPr>
          <w:bCs/>
          <w:b/>
        </w:rPr>
        <w:t xml:space="preserve">Chef</w:t>
      </w:r>
      <w:r>
        <w:t xml:space="preserve"> </w:t>
      </w:r>
      <w:r>
        <w:t xml:space="preserve">in this region acts as a bridge. They are tasked with the delicate challenge of elevating indigenous ingredients—such as fresh tropical fish from the Niger Delta, yams from Benue, and spices from the Northern plains—using global culinary methods. This is not merely about making food "fancy" for elite palates; it is about preserving cultural heritage in a format that resonates with a globalized world. When a</w:t>
      </w:r>
      <w:r>
        <w:t xml:space="preserve"> </w:t>
      </w:r>
      <w:r>
        <w:rPr>
          <w:bCs/>
          <w:b/>
        </w:rPr>
        <w:t xml:space="preserve">Chef</w:t>
      </w:r>
      <w:r>
        <w:t xml:space="preserve"> </w:t>
      </w:r>
      <w:r>
        <w:t xml:space="preserve">in</w:t>
      </w:r>
      <w:r>
        <w:t xml:space="preserve"> </w:t>
      </w:r>
      <w:r>
        <w:rPr>
          <w:bCs/>
          <w:b/>
        </w:rPr>
        <w:t xml:space="preserve">Nigeria Abuja</w:t>
      </w:r>
      <w:r>
        <w:t xml:space="preserve"> </w:t>
      </w:r>
      <w:r>
        <w:t xml:space="preserve">plates a refined version of Pounded Yam and Egusi, they are telling a story of Nigerian identity. They assert that local flavors have dignity and versatility on the world stage, challenging outdated colonial perceptions about African cuisine.</w:t>
      </w:r>
    </w:p>
    <w:bookmarkEnd w:id="20"/>
    <w:bookmarkStart w:id="21" w:name="Xf074aef7ddb3dc66bd6c6492ef252c13672edf1"/>
    <w:p>
      <w:pPr>
        <w:pStyle w:val="Heading3"/>
      </w:pPr>
      <w:r>
        <w:t xml:space="preserve">The Economic Engine: Driving Hospitality and Tourism</w:t>
      </w:r>
    </w:p>
    <w:p>
      <w:pPr>
        <w:pStyle w:val="FirstParagraph"/>
      </w:pPr>
      <w:r>
        <w:t xml:space="preserve">Beyond culture, the</w:t>
      </w:r>
      <w:r>
        <w:t xml:space="preserve"> </w:t>
      </w:r>
      <w:r>
        <w:rPr>
          <w:bCs/>
          <w:b/>
        </w:rPr>
        <w:t xml:space="preserve">Chef</w:t>
      </w:r>
      <w:r>
        <w:t xml:space="preserve"> </w:t>
      </w:r>
      <w:r>
        <w:t xml:space="preserve">is a critical economic actor in</w:t>
      </w:r>
      <w:r>
        <w:t xml:space="preserve"> </w:t>
      </w:r>
      <w:r>
        <w:rPr>
          <w:bCs/>
          <w:b/>
        </w:rPr>
        <w:t xml:space="preserve">Nigeria Abuja</w:t>
      </w:r>
      <w:r>
        <w:t xml:space="preserve">. The capital city hosts numerous high-end hotels, corporate head offices, embassies, and luxury residences. The hospitality sector is one of the fastest-growing industries in this urban center. Consequently, the demand for skilled culinary professionals has skyrocketed. A talented</w:t>
      </w:r>
      <w:r>
        <w:t xml:space="preserve"> </w:t>
      </w:r>
      <w:r>
        <w:rPr>
          <w:bCs/>
          <w:b/>
        </w:rPr>
        <w:t xml:space="preserve">Chef</w:t>
      </w:r>
      <w:r>
        <w:t xml:space="preserve"> </w:t>
      </w:r>
      <w:r>
        <w:t xml:space="preserve">does more than cook; they contribute directly to job creation by leading kitchen teams that include sous chefs, pastry assistants, dishwashers, and procurement staff.</w:t>
      </w:r>
    </w:p>
    <w:p>
      <w:pPr>
        <w:pStyle w:val="BodyText"/>
      </w:pPr>
      <w:r>
        <w:t xml:space="preserve">Furthermore, the reputation of</w:t>
      </w:r>
      <w:r>
        <w:t xml:space="preserve"> </w:t>
      </w:r>
      <w:r>
        <w:rPr>
          <w:bCs/>
          <w:b/>
        </w:rPr>
        <w:t xml:space="preserve">Nigeria Abuja’s</w:t>
      </w:r>
      <w:r>
        <w:t xml:space="preserve"> </w:t>
      </w:r>
      <w:r>
        <w:t xml:space="preserve">dining scene is heavily dependent on the excellence of its</w:t>
      </w:r>
      <w:r>
        <w:t xml:space="preserve"> </w:t>
      </w:r>
      <w:r>
        <w:rPr>
          <w:iCs/>
          <w:i/>
        </w:rPr>
        <w:t xml:space="preserve">Chefs</w:t>
      </w:r>
      <w:r>
        <w:t xml:space="preserve">. When a city becomes known for its vibrant food culture, it attracts tourism and business investments. International conferences held in Abuja often list culinary experiences as key networking opportunities. Therefore, the quality of food provided by local</w:t>
      </w:r>
      <w:r>
        <w:t xml:space="preserve"> </w:t>
      </w:r>
      <w:r>
        <w:rPr>
          <w:bCs/>
          <w:b/>
        </w:rPr>
        <w:t xml:space="preserve">Chefs</w:t>
      </w:r>
      <w:r>
        <w:t xml:space="preserve"> </w:t>
      </w:r>
      <w:r>
        <w:t xml:space="preserve">directly impacts the city’s global image and economic soft power. A</w:t>
      </w:r>
      <w:r>
        <w:t xml:space="preserve"> </w:t>
      </w:r>
      <w:r>
        <w:rPr>
          <w:bCs/>
          <w:b/>
        </w:rPr>
        <w:t xml:space="preserve">Chef</w:t>
      </w:r>
      <w:r>
        <w:t xml:space="preserve"> </w:t>
      </w:r>
      <w:r>
        <w:t xml:space="preserve">who delivers exceptional service becomes an asset to hotels and restaurants, driving revenue and establishing brand loyalty in a competitive market.</w:t>
      </w:r>
    </w:p>
    <w:bookmarkEnd w:id="21"/>
    <w:bookmarkStart w:id="22" w:name="Xad418e60431c4390978301182d71f8859cf0384"/>
    <w:p>
      <w:pPr>
        <w:pStyle w:val="Heading3"/>
      </w:pPr>
      <w:r>
        <w:t xml:space="preserve">Innovation and Sustainability in a Changing Climate</w:t>
      </w:r>
    </w:p>
    <w:p>
      <w:pPr>
        <w:pStyle w:val="FirstParagraph"/>
      </w:pPr>
      <w:r>
        <w:t xml:space="preserve">In recent times, the role of the</w:t>
      </w:r>
      <w:r>
        <w:t xml:space="preserve"> </w:t>
      </w:r>
      <w:r>
        <w:rPr>
          <w:bCs/>
          <w:b/>
        </w:rPr>
        <w:t xml:space="preserve">Chef</w:t>
      </w:r>
    </w:p>
    <w:p>
      <w:pPr>
        <w:pStyle w:val="BodyText"/>
      </w:pPr>
      <w:r>
        <w:t xml:space="preserve">s has expanded into the realm of sustainability.</w:t>
      </w:r>
      <w:r>
        <w:t xml:space="preserve"> </w:t>
      </w:r>
      <w:r>
        <w:rPr>
          <w:bCs/>
          <w:b/>
        </w:rPr>
        <w:t xml:space="preserve">Nigeria Abuja</w:t>
      </w:r>
      <w:r>
        <w:t xml:space="preserve">, like many urban centers, faces challenges regarding food security and waste management. Progressive</w:t>
      </w:r>
      <w:r>
        <w:t xml:space="preserve"> </w:t>
      </w:r>
      <w:r>
        <w:rPr>
          <w:iCs/>
          <w:i/>
        </w:rPr>
        <w:t xml:space="preserve">Chefs</w:t>
      </w:r>
      <w:r>
        <w:t xml:space="preserve"> </w:t>
      </w:r>
      <w:r>
        <w:t xml:space="preserve">in this region are leading initiatives to reduce food waste by utilizing every part of an ingredient—a concept known as nose-to-tail or root-to-stem cooking. For instance, peels of vegetables often discarded in other contexts are being transformed into chips, stocks, and garnishes in high-end establishments across Abuja.</w:t>
      </w:r>
    </w:p>
    <w:p>
      <w:pPr>
        <w:pStyle w:val="BodyText"/>
      </w:pPr>
      <w:r>
        <w:t xml:space="preserve">Additionally, there is a growing movement among</w:t>
      </w:r>
      <w:r>
        <w:t xml:space="preserve"> </w:t>
      </w:r>
      <w:r>
        <w:rPr>
          <w:bCs/>
          <w:b/>
        </w:rPr>
        <w:t xml:space="preserve">Chefs</w:t>
      </w:r>
      <w:r>
        <w:t xml:space="preserve"> </w:t>
      </w:r>
      <w:r>
        <w:t xml:space="preserve">to support local farmers. By sourcing ingredients directly from agricultural communities within Nigeria’s hinterlands rather than relying solely on imported goods, these culinary artists are strengthening local supply chains. This farm-to-table approach ensures freshness for the diner while providing stable income for Nigerian farmers. In</w:t>
      </w:r>
      <w:r>
        <w:t xml:space="preserve"> </w:t>
      </w:r>
      <w:r>
        <w:rPr>
          <w:bCs/>
          <w:b/>
        </w:rPr>
        <w:t xml:space="preserve">Nigeria Abuja</w:t>
      </w:r>
      <w:r>
        <w:t xml:space="preserve">, where the population is rapidly growing, such sustainable practices championed by visionary</w:t>
      </w:r>
      <w:r>
        <w:t xml:space="preserve"> </w:t>
      </w:r>
      <w:r>
        <w:rPr>
          <w:iCs/>
          <w:i/>
        </w:rPr>
        <w:t xml:space="preserve">Chefs</w:t>
      </w:r>
      <w:r>
        <w:t xml:space="preserve"> </w:t>
      </w:r>
      <w:r>
        <w:t xml:space="preserve">are essential for long-term food security and economic resilience.</w:t>
      </w:r>
    </w:p>
    <w:bookmarkEnd w:id="22"/>
    <w:bookmarkStart w:id="23" w:name="X474fe0bca0e5382eddc5c22617649f7ca712da7"/>
    <w:p>
      <w:pPr>
        <w:pStyle w:val="Heading3"/>
      </w:pPr>
      <w:r>
        <w:t xml:space="preserve">The Social Hub: Fostering Community and Diplomacy</w:t>
      </w:r>
    </w:p>
    <w:p>
      <w:pPr>
        <w:pStyle w:val="FirstParagraph"/>
      </w:pPr>
      <w:r>
        <w:t xml:space="preserve">Dining in</w:t>
      </w:r>
      <w:r>
        <w:t xml:space="preserve"> </w:t>
      </w:r>
      <w:r>
        <w:rPr>
          <w:bCs/>
          <w:b/>
        </w:rPr>
        <w:t xml:space="preserve">Nigeria Abuja</w:t>
      </w:r>
      <w:r>
        <w:t xml:space="preserve"> </w:t>
      </w:r>
      <w:r>
        <w:t xml:space="preserve">is often a social and political affair. It is where deals are made, relationships are forged, and diplomatic ties are strengthened. The</w:t>
      </w:r>
      <w:r>
        <w:t xml:space="preserve"> </w:t>
      </w:r>
      <w:r>
        <w:rPr>
          <w:bCs/>
          <w:b/>
        </w:rPr>
        <w:t xml:space="preserve">Chef</w:t>
      </w:r>
      <w:r>
        <w:t xml:space="preserve"> </w:t>
      </w:r>
      <w:r>
        <w:t xml:space="preserve">plays an understated but vital role in these interactions by curating menus that facilitate conversation and comfort. Whether it is designing a menu for a state dinner at the State House or crafting a casual brunch menu for corporate meetings in Wuse II, the</w:t>
      </w:r>
      <w:r>
        <w:t xml:space="preserve"> </w:t>
      </w:r>
      <w:r>
        <w:rPr>
          <w:iCs/>
          <w:i/>
        </w:rPr>
        <w:t xml:space="preserve">Chef</w:t>
      </w:r>
      <w:r>
        <w:t xml:space="preserve"> </w:t>
      </w:r>
      <w:r>
        <w:rPr>
          <w:strike/>
        </w:rPr>
        <w:t xml:space="preserve">must understand the psychology of dining.</w:t>
      </w:r>
    </w:p>
    <w:p>
      <w:pPr>
        <w:pStyle w:val="BodyText"/>
      </w:pPr>
      <w:r>
        <w:t xml:space="preserve">The ambiance created by good food can ease tensions and build camaraderie. In a diverse city like Abuja, where people from various ethnic backgrounds in Nigeria coexist, food serves as a universal language. A skilled</w:t>
      </w:r>
      <w:r>
        <w:t xml:space="preserve"> </w:t>
      </w:r>
      <w:r>
        <w:rPr>
          <w:bCs/>
          <w:b/>
        </w:rPr>
        <w:t xml:space="preserve">Chef</w:t>
      </w:r>
      <w:r>
        <w:t xml:space="preserve"> </w:t>
      </w:r>
      <w:r>
        <w:t xml:space="preserve">understands this diversity and creates menus that are inclusive yet distinctive. They celebrate the pluralism of the nation by showcasing dishes from the Hausa-Fulani north to the Igbo east and Yoruba west, bringing them together on a single plate in the capital.</w:t>
      </w:r>
    </w:p>
    <w:bookmarkEnd w:id="23"/>
    <w:bookmarkStart w:id="24" w:name="conclusion"/>
    <w:p>
      <w:pPr>
        <w:pStyle w:val="Heading3"/>
      </w:pPr>
      <w:r>
        <w:t xml:space="preserve">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Nigeria Abuja</w:t>
      </w:r>
    </w:p>
    <w:p>
      <w:pPr>
        <w:pStyle w:val="BodyText"/>
      </w:pPr>
      <w:r>
        <w:t xml:space="preserve">s is far more than a cook; they are artists, entrepreneurs, cultural custodians, and innovators. They navigate the complex interplay between preserving Nigeria’s rich culinary heritage and meeting the demands of a modernizing capital city. As</w:t>
      </w:r>
      <w:r>
        <w:t xml:space="preserve"> </w:t>
      </w:r>
      <w:r>
        <w:rPr>
          <w:bCs/>
          <w:b/>
        </w:rPr>
        <w:t xml:space="preserve">Nigeria Abuja</w:t>
      </w:r>
      <w:r>
        <w:t xml:space="preserve"> </w:t>
      </w:r>
      <w:r>
        <w:t xml:space="preserve">continues to grow as an economic and political powerhouse in Africa, the role of the</w:t>
      </w:r>
      <w:r>
        <w:t xml:space="preserve"> </w:t>
      </w:r>
      <w:r>
        <w:rPr>
          <w:iCs/>
          <w:i/>
        </w:rPr>
        <w:t xml:space="preserve">Chef</w:t>
      </w:r>
      <w:r>
        <w:t xml:space="preserve"> </w:t>
      </w:r>
      <w:r>
        <w:t xml:space="preserve">will only become more prominent. They are shaping not just how Nigerians eat, but how they see themselves on the global stage. The future of Nigerian cuisine lies in the hands of these culinary professionals who continue to push boundaries, honor tradition, and serve with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Impact of Chefs in Nigeria, Abuja</dc:title>
  <dc:creator/>
  <cp:keywords/>
  <dcterms:created xsi:type="dcterms:W3CDTF">2026-07-29T04:49:07Z</dcterms:created>
  <dcterms:modified xsi:type="dcterms:W3CDTF">2026-07-29T04:49:07Z</dcterms:modified>
</cp:coreProperties>
</file>

<file path=docProps/custom.xml><?xml version="1.0" encoding="utf-8"?>
<Properties xmlns="http://schemas.openxmlformats.org/officeDocument/2006/custom-properties" xmlns:vt="http://schemas.openxmlformats.org/officeDocument/2006/docPropsVTypes"/>
</file>