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Spain</w:t>
      </w:r>
      <w:r>
        <w:t xml:space="preserve"> </w:t>
      </w:r>
      <w:r>
        <w:t xml:space="preserve">Madrid:</w:t>
      </w:r>
      <w:r>
        <w:t xml:space="preserve"> </w:t>
      </w:r>
      <w:r>
        <w:t xml:space="preserve">A</w:t>
      </w:r>
      <w:r>
        <w:t xml:space="preserve"> </w:t>
      </w:r>
      <w:r>
        <w:t xml:space="preserve">Tribute</w:t>
      </w:r>
      <w:r>
        <w:t xml:space="preserve"> </w:t>
      </w:r>
      <w:r>
        <w:t xml:space="preserve">to</w:t>
      </w:r>
      <w:r>
        <w:t xml:space="preserve"> </w:t>
      </w:r>
      <w:r>
        <w:t xml:space="preserve">the</w:t>
      </w:r>
      <w:r>
        <w:t xml:space="preserve"> </w:t>
      </w:r>
      <w:r>
        <w:t xml:space="preserve">Chef</w:t>
      </w:r>
    </w:p>
    <w:bookmarkStart w:id="26" w:name="X9c9405ff498151983470abb437d37103371fa1d"/>
    <w:p>
      <w:pPr>
        <w:pStyle w:val="Heading1"/>
      </w:pPr>
      <w:r>
        <w:t xml:space="preserve">The Culinary Soul of Spain Madrid: A Tribute to the Chef</w:t>
      </w:r>
    </w:p>
    <w:p>
      <w:pPr>
        <w:pStyle w:val="FirstParagraph"/>
      </w:pPr>
      <w:r>
        <w:t xml:space="preserve">To understand the essence of gastronomy in Spain Madrid, one must first look beyond the plate and into the eyes of those who craft it. The city, vibrant and pulsating with historical depth and modern dynamism, serves as a crucible for culinary innovation. At the heart of this dynamic ecosystem stands a singular figure:</w:t>
      </w:r>
      <w:r>
        <w:t xml:space="preserve"> </w:t>
      </w:r>
      <w:r>
        <w:rPr>
          <w:bCs/>
          <w:b/>
        </w:rPr>
        <w:t xml:space="preserve">the Chef</w:t>
      </w:r>
      <w:r>
        <w:t xml:space="preserve">. In Spain Madrid, being a chef is not merely a profession; it is an identity deeply woven into the cultural fabric of the capital. This essay explores the multifaceted role of</w:t>
      </w:r>
      <w:r>
        <w:t xml:space="preserve"> </w:t>
      </w:r>
      <w:r>
        <w:rPr>
          <w:bCs/>
          <w:b/>
        </w:rPr>
        <w:t xml:space="preserve">the Chef</w:t>
      </w:r>
      <w:r>
        <w:t xml:space="preserve"> </w:t>
      </w:r>
      <w:r>
        <w:t xml:space="preserve">in Spain Madrid, examining how they bridge tradition and modernity, preserve heritage while pushing boundaries, and ultimately define the gastronomic soul of this iconic European destination.</w:t>
      </w:r>
    </w:p>
    <w:bookmarkStart w:id="20" w:name="X93c70a3fe07e7db3b6209bfb29cc3370c21aa2c"/>
    <w:p>
      <w:pPr>
        <w:pStyle w:val="Heading2"/>
      </w:pPr>
      <w:r>
        <w:t xml:space="preserve">The Historical Context: A Heritage Built on Passion</w:t>
      </w:r>
    </w:p>
    <w:p>
      <w:pPr>
        <w:pStyle w:val="FirstParagraph"/>
      </w:pPr>
      <w:r>
        <w:t xml:space="preserve">Madrid has long been a crossroads of cultures. From the Moorish influences in its spices to the Columbian exchange that brought tomatoes, potatoes, and chocolate to its kitchens, the city’s culinary history is rich and complex. However, it is</w:t>
      </w:r>
      <w:r>
        <w:t xml:space="preserve"> </w:t>
      </w:r>
      <w:r>
        <w:rPr>
          <w:bCs/>
          <w:b/>
        </w:rPr>
        <w:t xml:space="preserve">the Chef</w:t>
      </w:r>
      <w:r>
        <w:t xml:space="preserve"> </w:t>
      </w:r>
      <w:r>
        <w:t xml:space="preserve">who acts as the custodian of this heritage. In Spain Madrid, older generations of chefs kept alive recipes that had been passed down through centuries—slow-cooked stews like cocido madrileno and simple yet profound dishes such as huevos rotos with jamón ibérico.</w:t>
      </w:r>
    </w:p>
    <w:p>
      <w:pPr>
        <w:pStyle w:val="BodyText"/>
      </w:pPr>
      <w:r>
        <w:t xml:space="preserve">Yet, to view Spanish cuisine solely through the lens of tradition is to miss its current evolution. The modern</w:t>
      </w:r>
      <w:r>
        <w:t xml:space="preserve"> </w:t>
      </w:r>
      <w:r>
        <w:rPr>
          <w:bCs/>
          <w:b/>
        </w:rPr>
        <w:t xml:space="preserve">Chef</w:t>
      </w:r>
      <w:r>
        <w:t xml:space="preserve"> </w:t>
      </w:r>
      <w:r>
        <w:t xml:space="preserve">in Spain Madrid does not discard history but rather reinterprets it. They stand on the shoulders of giants, honoring the past while adapting to contemporary tastes and global influences. This duality is what makes gastronomy in Spain Madrid so captivating: a respect for roots combined with an adventurous spirit.</w:t>
      </w:r>
    </w:p>
    <w:bookmarkEnd w:id="20"/>
    <w:bookmarkStart w:id="21" w:name="X7350fd0df6c362c260da11bd0694475812f9b27"/>
    <w:p>
      <w:pPr>
        <w:pStyle w:val="Heading2"/>
      </w:pPr>
      <w:r>
        <w:t xml:space="preserve">The Modern Chef: Innovation Meets Tradition</w:t>
      </w:r>
    </w:p>
    <w:p>
      <w:pPr>
        <w:pStyle w:val="FirstParagraph"/>
      </w:pPr>
      <w:r>
        <w:t xml:space="preserve">In recent decades, Spain has emerged as one of the world’s leading culinary nations, and much of this acclaim stems from the visionary work of chefs based in its capital. In Spain Madrid,</w:t>
      </w:r>
      <w:r>
        <w:t xml:space="preserve"> </w:t>
      </w:r>
      <w:r>
        <w:rPr>
          <w:bCs/>
          <w:b/>
        </w:rPr>
        <w:t xml:space="preserve">Chef</w:t>
      </w:r>
      <w:r>
        <w:t xml:space="preserve"> </w:t>
      </w:r>
      <w:r>
        <w:t xml:space="preserve">figures have become cultural icons, comparable to artists or musicians. They are not confined to the kitchen; they are trendsetters, media personalities, and innovators who challenge conventional dining experiences.</w:t>
      </w:r>
    </w:p>
    <w:p>
      <w:pPr>
        <w:pStyle w:val="BodyText"/>
      </w:pPr>
      <w:r>
        <w:t xml:space="preserve">The influence of molecular gastronomy and avant-garde techniques, pioneered by Basque legends like Ferran Adrià, has permeated through Spain Madrid. Local chefs have embraced these methods but filtered them through a distinctly madrilene lens. For instance, you might find deconstructed tapas that retain the soulful flavors of traditional raciones or modern presentations of classic broths.</w:t>
      </w:r>
      <w:r>
        <w:t xml:space="preserve"> </w:t>
      </w:r>
      <w:r>
        <w:rPr>
          <w:bCs/>
          <w:b/>
        </w:rPr>
        <w:t xml:space="preserve">The Chef</w:t>
      </w:r>
      <w:r>
        <w:t xml:space="preserve"> </w:t>
      </w:r>
      <w:r>
        <w:t xml:space="preserve">in this context becomes an alchemist, transforming familiar ingredients into surprising yet harmonious experiences.</w:t>
      </w:r>
    </w:p>
    <w:p>
      <w:pPr>
        <w:pStyle w:val="BodyText"/>
      </w:pPr>
      <w:r>
        <w:t xml:space="preserve">This innovation is not limited to high-end establishments. Even in smaller bodegas and neighborhood taverns across Spain Madrid, there is a growing movement of young chefs who bring creative energy to everyday food. They source locally, emphasize sustainability, and use technology to enhance flavor profiles without losing the human touch that defines Spanish hospitality.</w:t>
      </w:r>
    </w:p>
    <w:bookmarkEnd w:id="21"/>
    <w:bookmarkStart w:id="22" w:name="X790cd55789a48d2dae96aa73cecb0f8da16906a"/>
    <w:p>
      <w:pPr>
        <w:pStyle w:val="Heading2"/>
      </w:pPr>
      <w:r>
        <w:t xml:space="preserve">Sustainability and Local Sourcing: The Ethical Chef</w:t>
      </w:r>
    </w:p>
    <w:p>
      <w:pPr>
        <w:pStyle w:val="FirstParagraph"/>
      </w:pPr>
      <w:r>
        <w:t xml:space="preserve">A critical aspect of contemporary gastronomy in Spain Madrid is the commitment to sustainability. The modern</w:t>
      </w:r>
      <w:r>
        <w:t xml:space="preserve"> </w:t>
      </w:r>
      <w:r>
        <w:rPr>
          <w:bCs/>
          <w:b/>
        </w:rPr>
        <w:t xml:space="preserve">Chef</w:t>
      </w:r>
      <w:r>
        <w:t xml:space="preserve"> </w:t>
      </w:r>
      <w:r>
        <w:t xml:space="preserve">is increasingly aware of their environmental impact and takes an active role in promoting ethical sourcing. In a country known for its agricultural diversity, chefs have direct access to high-quality produce from surrounding regions such as Castilla-La Mancha and Andalusia.</w:t>
      </w:r>
    </w:p>
    <w:p>
      <w:pPr>
        <w:pStyle w:val="BodyText"/>
      </w:pPr>
      <w:r>
        <w:t xml:space="preserve">In Spain Madrid, this translates into menus that change with the seasons, highlighting ingredients at their peak freshness.</w:t>
      </w:r>
      <w:r>
        <w:t xml:space="preserve"> </w:t>
      </w:r>
      <w:r>
        <w:rPr>
          <w:bCs/>
          <w:b/>
        </w:rPr>
        <w:t xml:space="preserve">The Chef</w:t>
      </w:r>
      <w:r>
        <w:t xml:space="preserve"> </w:t>
      </w:r>
      <w:r>
        <w:t xml:space="preserve">collaborates closely with local farmers, fishermen, and artisanal producers. This farm-to-table approach not only ensures superior taste but also supports the local economy and reduces carbon footprints. By doing so,</w:t>
      </w:r>
      <w:r>
        <w:rPr>
          <w:bCs/>
          <w:b/>
        </w:rPr>
        <w:t xml:space="preserve">the Chef</w:t>
      </w:r>
      <w:r>
        <w:t xml:space="preserve"> </w:t>
      </w:r>
      <w:r>
        <w:t xml:space="preserve">becomes an advocate for responsible consumption, educating diners about the origins of their food.</w:t>
      </w:r>
    </w:p>
    <w:p>
      <w:pPr>
        <w:pStyle w:val="BodyText"/>
      </w:pPr>
      <w:r>
        <w:t xml:space="preserve">This ethical stance is particularly important in a dense urban environment like Spain Madrid, where logistics can be challenging but demand is high. Chefs navigate these complexities with creativity, ensuring that even in a bustling metropolis, sustainability remains at the forefront of culinary decision-making.</w:t>
      </w:r>
    </w:p>
    <w:bookmarkEnd w:id="22"/>
    <w:bookmarkStart w:id="23" w:name="the-social-role-of-the-chef-in-madrid"/>
    <w:p>
      <w:pPr>
        <w:pStyle w:val="Heading2"/>
      </w:pPr>
      <w:r>
        <w:t xml:space="preserve">The Social Role of the Chef in Madrid</w:t>
      </w:r>
    </w:p>
    <w:p>
      <w:pPr>
        <w:pStyle w:val="FirstParagraph"/>
      </w:pPr>
      <w:r>
        <w:t xml:space="preserve">Beyond technique and sustainability,</w:t>
      </w:r>
      <w:r>
        <w:rPr>
          <w:bCs/>
          <w:b/>
        </w:rPr>
        <w:t xml:space="preserve">the Chef</w:t>
      </w:r>
      <w:r>
        <w:t xml:space="preserve"> </w:t>
      </w:r>
      <w:r>
        <w:t xml:space="preserve">plays a pivotal social role in Spain Madrid. Dining out is a fundamental part of life here, often lasting hours and involving multiple courses. It is a time for community, conversation, and connection.</w:t>
      </w:r>
      <w:r>
        <w:t xml:space="preserve"> </w:t>
      </w:r>
      <w:r>
        <w:rPr>
          <w:bCs/>
          <w:b/>
        </w:rPr>
        <w:t xml:space="preserve">The Chef</w:t>
      </w:r>
      <w:r>
        <w:t xml:space="preserve">, therefore, acts as the host of this ritual.</w:t>
      </w:r>
    </w:p>
    <w:p>
      <w:pPr>
        <w:pStyle w:val="BodyText"/>
      </w:pPr>
      <w:r>
        <w:t xml:space="preserve">In many restaurants across Spain Madrid,</w:t>
      </w:r>
      <w:r>
        <w:rPr>
          <w:bCs/>
          <w:b/>
        </w:rPr>
        <w:t xml:space="preserve">Chef</w:t>
      </w:r>
      <w:r>
        <w:t xml:space="preserve">s engage directly with their guests, explaining dishes and sharing stories behind their inspiration. This personal interaction breaks down the barrier between kitchen and table, fostering a sense of intimacy and trust. It transforms a meal into an experience—a shared memory created through flavor, aroma, and warmth.</w:t>
      </w:r>
    </w:p>
    <w:p>
      <w:pPr>
        <w:pStyle w:val="BodyText"/>
      </w:pPr>
      <w:r>
        <w:t xml:space="preserve">Moreover,</w:t>
      </w:r>
      <w:r>
        <w:rPr>
          <w:bCs/>
          <w:b/>
        </w:rPr>
        <w:t xml:space="preserve">the Chef</w:t>
      </w:r>
      <w:r>
        <w:t xml:space="preserve"> </w:t>
      </w:r>
      <w:r>
        <w:t xml:space="preserve">contributes to Madrid’s reputation as a welcoming city. Through inclusive menus that cater to diverse dietary needs and cultural backgrounds, chefs demonstrate that Spanish cuisine is not monolithic but adaptable. This openness reflects the broader cosmopolitan nature of Spain Madrid, where locals and tourists alike find common ground over a shared meal.</w:t>
      </w:r>
    </w:p>
    <w:bookmarkEnd w:id="23"/>
    <w:bookmarkStart w:id="24" w:name="X55cdf563afbb9d744fe6b53eb376e19da828352"/>
    <w:p>
      <w:pPr>
        <w:pStyle w:val="Heading2"/>
      </w:pPr>
      <w:r>
        <w:t xml:space="preserve">Challenges and Opportunities for the Future</w:t>
      </w:r>
    </w:p>
    <w:p>
      <w:pPr>
        <w:pStyle w:val="FirstParagraph"/>
      </w:pPr>
      <w:r>
        <w:t xml:space="preserve">Navigating the culinary landscape in Spain Madrid is not without its challenges. Rising costs, changing consumer habits, and global competition put pressure on establishments. However,</w:t>
      </w:r>
      <w:r>
        <w:rPr>
          <w:bCs/>
          <w:b/>
        </w:rPr>
        <w:t xml:space="preserve">the Chef</w:t>
      </w:r>
      <w:r>
        <w:t xml:space="preserve"> </w:t>
      </w:r>
      <w:r>
        <w:t xml:space="preserve">remains resilient, adapting to these shifts by embracing digital platforms for marketing and ordering, exploring new revenue streams such as cooking classes or merchandise,</w:t>
      </w:r>
    </w:p>
    <w:p>
      <w:pPr>
        <w:pStyle w:val="BodyText"/>
      </w:pPr>
      <w:r>
        <w:t xml:space="preserve">Furthermore,the rise of health-conscious diners requires</w:t>
      </w:r>
      <w:r>
        <w:rPr>
          <w:bCs/>
          <w:b/>
        </w:rPr>
        <w:t xml:space="preserve">Chef</w:t>
      </w:r>
      <w:r>
        <w:t xml:space="preserve">s to balance indulgence with nutrition. In Spain Madrid, this means reimagining classic dishes to be lighter without sacrificing flavor. It also involves increasing vegetarian and vegan options, reflecting broader societal trends while staying true to the innovative spirit of the city.</w:t>
      </w:r>
    </w:p>
    <w:bookmarkEnd w:id="24"/>
    <w:bookmarkStart w:id="25" w:name="X1437cf95ed5ddb7d7ac16aea130227d279ac9ab"/>
    <w:p>
      <w:pPr>
        <w:pStyle w:val="Heading2"/>
      </w:pPr>
      <w:r>
        <w:t xml:space="preserve">Conclusion: The Enduring Legacy of the Chef</w:t>
      </w:r>
    </w:p>
    <w:p>
      <w:pPr>
        <w:pStyle w:val="FirstParagraph"/>
      </w:pPr>
      <w:r>
        <w:t xml:space="preserve">In conclusion,</w:t>
      </w:r>
      <w:r>
        <w:t xml:space="preserve"> </w:t>
      </w:r>
      <w:r>
        <w:rPr>
          <w:bCs/>
          <w:b/>
        </w:rPr>
        <w:t xml:space="preserve">The Chef</w:t>
      </w:r>
      <w:r>
        <w:t xml:space="preserve"> </w:t>
      </w:r>
      <w:r>
        <w:t xml:space="preserve">is indispensable to understanding gastronomy in Spain Madrid. They are historians preserving tradition, innovators driving progress, stewards protecting the environment, and hosts fostering community. Through their creativity and dedication,</w:t>
      </w:r>
      <w:r>
        <w:rPr>
          <w:bCs/>
          <w:b/>
        </w:rPr>
        <w:t xml:space="preserve">Chef</w:t>
      </w:r>
      <w:r>
        <w:t xml:space="preserve">s shape not only what we eat but how we relate to food and each other.</w:t>
      </w:r>
    </w:p>
    <w:p>
      <w:pPr>
        <w:pStyle w:val="BodyText"/>
      </w:pPr>
      <w:r>
        <w:t xml:space="preserve">As Spain Madrid continues to evolve as a global culinary destination,</w:t>
      </w:r>
      <w:r>
        <w:rPr>
          <w:bCs/>
          <w:b/>
        </w:rPr>
        <w:t xml:space="preserve">The Chef</w:t>
      </w:r>
      <w:r>
        <w:t xml:space="preserve">will remain at the helm, guiding its gastronomic future with passion, integrity, and flair. To dine in Spain Madrid is to witness this narrative unfold—one plate at a time—and it is always</w:t>
      </w:r>
      <w:r>
        <w:rPr>
          <w:bCs/>
          <w:b/>
        </w:rPr>
        <w:t xml:space="preserve">Chef</w:t>
      </w:r>
      <w:r>
        <w:t xml:space="preserve">who writes the story.</w:t>
      </w:r>
    </w:p>
    <w:p>
      <w:pPr>
        <w:pStyle w:val="BodyText"/>
      </w:pPr>
      <w:r>
        <w:rPr>
          <w:iCs/>
          <w:i/>
        </w:rPr>
        <w:t xml:space="preserve">This essay honors the tireless efforts of all chefs working in Spain Madrid, whose artistry elevates every meal into a celebration of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Spain Madrid: A Tribute to the Chef</dc:title>
  <dc:creator/>
  <dc:language>en</dc:language>
  <cp:keywords/>
  <dcterms:created xsi:type="dcterms:W3CDTF">2026-07-29T06:27:49Z</dcterms:created>
  <dcterms:modified xsi:type="dcterms:W3CDTF">2026-07-29T06:27:49Z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