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Soul</w:t>
      </w:r>
      <w:r>
        <w:t xml:space="preserve"> </w:t>
      </w:r>
      <w:r>
        <w:t xml:space="preserve">of</w:t>
      </w:r>
      <w:r>
        <w:t xml:space="preserve"> </w:t>
      </w:r>
      <w:r>
        <w:t xml:space="preserve">Turkey</w:t>
      </w:r>
      <w:r>
        <w:t xml:space="preserve"> </w:t>
      </w:r>
      <w:r>
        <w:t xml:space="preserve">Ankara:</w:t>
      </w:r>
      <w:r>
        <w:t xml:space="preserve"> </w:t>
      </w:r>
      <w:r>
        <w:t xml:space="preserve">The</w:t>
      </w:r>
      <w:r>
        <w:t xml:space="preserve"> </w:t>
      </w:r>
      <w:r>
        <w:t xml:space="preserve">Evolution</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Modern</w:t>
      </w:r>
      <w:r>
        <w:t xml:space="preserve"> </w:t>
      </w:r>
      <w:r>
        <w:t xml:space="preserve">Chef</w:t>
      </w:r>
    </w:p>
    <w:bookmarkStart w:id="26" w:name="Xc768aecbae37821151434beb193a30983e9d239"/>
    <w:p>
      <w:pPr>
        <w:pStyle w:val="Heading1"/>
      </w:pPr>
      <w:r>
        <w:t xml:space="preserve">The Culinary Soul of Turkey Ankara: The Evolution and Importance of the Modern Chef</w:t>
      </w:r>
    </w:p>
    <w:p>
      <w:pPr>
        <w:pStyle w:val="FirstParagraph"/>
      </w:pPr>
      <w:r>
        <w:t xml:space="preserve">In the heart of Anatolia, where history is etched into every stone and tradition meets modernity in a vibrant dance, lies Ankara. While Istanbul often commands the global spotlight for its culinary tourism,</w:t>
      </w:r>
      <w:r>
        <w:t xml:space="preserve"> </w:t>
      </w:r>
      <w:r>
        <w:rPr>
          <w:bCs/>
          <w:b/>
        </w:rPr>
        <w:t xml:space="preserve">Turkey Ankara</w:t>
      </w:r>
      <w:r>
        <w:t xml:space="preserve"> </w:t>
      </w:r>
      <w:r>
        <w:t xml:space="preserve">stands as a critical pillar of the nation’s gastronomic identity. It is here that the role of the</w:t>
      </w:r>
      <w:r>
        <w:t xml:space="preserve"> </w:t>
      </w:r>
      <w:r>
        <w:rPr>
          <w:bCs/>
          <w:b/>
        </w:rPr>
        <w:t xml:space="preserve">Chef</w:t>
      </w:r>
      <w:r>
        <w:t xml:space="preserve"> </w:t>
      </w:r>
      <w:r>
        <w:t xml:space="preserve">transcends mere food preparation to become one of cultural preservation, innovation, and community building. This essay explores how the modern chef in Turkey Ankara serves as a bridge between the rich heritage of Ottoman cuisine and contemporary global culinary trends, shaping not just menus but the very social fabric of this capital city.</w:t>
      </w:r>
    </w:p>
    <w:bookmarkStart w:id="20" w:name="Xcc248c1f4d5f40857a5dd9225d49a8ef2d668cd"/>
    <w:p>
      <w:pPr>
        <w:pStyle w:val="Heading2"/>
      </w:pPr>
      <w:r>
        <w:t xml:space="preserve">The Historical Context: From Imperial Kitchens to Capital City Dining</w:t>
      </w:r>
    </w:p>
    <w:p>
      <w:pPr>
        <w:pStyle w:val="FirstParagraph"/>
      </w:pPr>
      <w:r>
        <w:t xml:space="preserve">To understand the significance of the chef in Ankara, one must first appreciate the historical weight carried on their aprons. The cuisine associated with Turkey is deeply rooted in Ottoman traditions, which were refined over centuries in imperial kitchens. When Ankara was designated as the capital of the Republic of Turkey in 1923, it transformed from a modest provincial town into a bustling administrative center. This shift brought a influx of people from all corners of Anatolia to</w:t>
      </w:r>
      <w:r>
        <w:t xml:space="preserve"> </w:t>
      </w:r>
      <w:r>
        <w:rPr>
          <w:bCs/>
          <w:b/>
        </w:rPr>
        <w:t xml:space="preserve">Turkey Ankara</w:t>
      </w:r>
      <w:r>
        <w:t xml:space="preserve">, creating a melting pot of regional flavors that previously might have remained isolated.</w:t>
      </w:r>
    </w:p>
    <w:p>
      <w:pPr>
        <w:pStyle w:val="BodyText"/>
      </w:pPr>
      <w:r>
        <w:t xml:space="preserve">"The chef in Ankara is not just cooking food; they are curating the history of a nation."</w:t>
      </w:r>
    </w:p>
    <w:p>
      <w:pPr>
        <w:pStyle w:val="BodyText"/>
      </w:pPr>
      <w:r>
        <w:t xml:space="preserve">In this new capital, the</w:t>
      </w:r>
      <w:r>
        <w:t xml:space="preserve"> </w:t>
      </w:r>
      <w:r>
        <w:rPr>
          <w:bCs/>
          <w:b/>
        </w:rPr>
        <w:t xml:space="preserve">Chef</w:t>
      </w:r>
      <w:r>
        <w:t xml:space="preserve"> </w:t>
      </w:r>
      <w:r>
        <w:t xml:space="preserve">became an architect of national identity. Early chefs in Ankara were tasked with standardizing regional dishes for government officials and diplomats, effectively codifying what it meant to eat "Turkish" food on a national stage. This era established the foundation for a culinary culture where respect for ingredients and traditional techniques was paramount. Today’s chefs in Ankara owe their professional lineage to these pioneers who understood that food was diplomacy.</w:t>
      </w:r>
    </w:p>
    <w:bookmarkEnd w:id="20"/>
    <w:bookmarkStart w:id="21" w:name="X335e11f59e07b88861ad9a7a68d0142d615be98"/>
    <w:p>
      <w:pPr>
        <w:pStyle w:val="Heading2"/>
      </w:pPr>
      <w:r>
        <w:t xml:space="preserve">The Modern Chef: Innovator and Guardian of Tradition</w:t>
      </w:r>
    </w:p>
    <w:p>
      <w:pPr>
        <w:pStyle w:val="FirstParagraph"/>
      </w:pPr>
      <w:r>
        <w:t xml:space="preserve">In contemporary Turkey Ankara, the role of the chef has evolved dramatically. The modern chef is no longer solely a technician of heat and knife skills; they are storytellers, scientists, and innovators. There is a growing movement in Ankara’s dining scene toward "New Anatolian Cuisine," where chefs deconstruct traditional dishes like *künefe*, *mantı*, or *ısırık* (a local delicacy similar to kofte) and reimagine them with modern plating techniques, sous-vide precision, and fusion elements.</w:t>
      </w:r>
    </w:p>
    <w:p>
      <w:pPr>
        <w:pStyle w:val="BodyText"/>
      </w:pPr>
      <w:r>
        <w:t xml:space="preserve">However, this innovation is never done in isolation from tradition. The most respected chefs in Turkey Ankara are those who can navigate the delicate balance between novelty and nostalgia. They source ingredients from local farms in the Kızılırmak basin or forage herbs from the surrounding hills of Erymanthus. By doing so, they support local agriculture and ensure that every dish served connects the diner to the land of</w:t>
      </w:r>
      <w:r>
        <w:t xml:space="preserve"> </w:t>
      </w:r>
      <w:r>
        <w:rPr>
          <w:bCs/>
          <w:b/>
        </w:rPr>
        <w:t xml:space="preserve">Turkey Ankara</w:t>
      </w:r>
      <w:r>
        <w:t xml:space="preserve">. This farm-to-table philosophy, championed by leading chefs in regions such as Çankaya and Kızılay, highlights a deeper responsibility: sustainability.</w:t>
      </w:r>
    </w:p>
    <w:bookmarkEnd w:id="21"/>
    <w:bookmarkStart w:id="22" w:name="Xd4bbdbcd69bb4dfc959880f5c3b8a4726f31198"/>
    <w:p>
      <w:pPr>
        <w:pStyle w:val="Heading2"/>
      </w:pPr>
      <w:r>
        <w:t xml:space="preserve">The Social Role of the Chef in Ankara’s Community</w:t>
      </w:r>
    </w:p>
    <w:p>
      <w:pPr>
        <w:pStyle w:val="FirstParagraph"/>
      </w:pPr>
      <w:r>
        <w:t xml:space="preserve">Beyond the kitchen walls, the chef plays a pivotal social role in Turkey Ankara. In Turkish culture, breaking bread is an act of communion and trust. The chef acts as the host of this communion, whether in a five-star hotel restaurant or a humble neighborhood tavern (*meyhane*). In Ankara’s diverse neighborhoods, from diplomatic quarters to student areas near universities like Bilkent and Hacettepe, chefs adapt their offerings to reflect the demographics they serve.</w:t>
      </w:r>
    </w:p>
    <w:p>
      <w:pPr>
        <w:pStyle w:val="BodyText"/>
      </w:pPr>
      <w:r>
        <w:t xml:space="preserve">For instance, in the university districts, you will find chefs catering to a younger generation seeking affordable yet high-quality street food with a gourmet twist. Here, the chef innovates by introducing global flavors into local staples like *simit* or *börek*. Conversely, in the diplomatic enclaves of Çankaya and Bahçelievler, chefs must navigate international palates while maintaining authenticity. This dual pressure forces the</w:t>
      </w:r>
      <w:r>
        <w:t xml:space="preserve"> </w:t>
      </w:r>
      <w:r>
        <w:rPr>
          <w:bCs/>
          <w:b/>
        </w:rPr>
        <w:t xml:space="preserve">Chef</w:t>
      </w:r>
      <w:r>
        <w:t xml:space="preserve"> </w:t>
      </w:r>
      <w:r>
        <w:t xml:space="preserve">to be a cultural translator, explaining Turkish heritage through taste.</w:t>
      </w:r>
    </w:p>
    <w:bookmarkEnd w:id="22"/>
    <w:bookmarkStart w:id="23" w:name="economic-impact-and-professionalization"/>
    <w:p>
      <w:pPr>
        <w:pStyle w:val="Heading2"/>
      </w:pPr>
      <w:r>
        <w:t xml:space="preserve">Economic Impact and Professionalization</w:t>
      </w:r>
    </w:p>
    <w:p>
      <w:pPr>
        <w:pStyle w:val="FirstParagraph"/>
      </w:pPr>
      <w:r>
        <w:t xml:space="preserve">The rise of professional culinary training institutions in Turkey has also transformed the status of the chef. In Ankara, numerous vocational schools and university programs now offer specialized degrees in gastronomy and tourism. This professionalization elevates the status of chefs from service workers to respected artists and entrepreneurs. As a result, there is a surge in high-quality dining establishments that contribute significantly to Ankara’s growing economy.</w:t>
      </w:r>
    </w:p>
    <w:p>
      <w:pPr>
        <w:pStyle w:val="BodyText"/>
      </w:pPr>
      <w:r>
        <w:t xml:space="preserve">Furthermore, chefs are becoming brand ambassadors for Turkey Ankara. Through social media, food festivals, and culinary tourism initiatives, leading chefs showcase the city’s potential as a gastronomic destination. They host tasting tours of historic sites like Anıtkabir followed by traditional meals at nearby restaurants. This integration of tourism and dining is crucial for the economic vitality of</w:t>
      </w:r>
      <w:r>
        <w:t xml:space="preserve"> </w:t>
      </w:r>
      <w:r>
        <w:rPr>
          <w:bCs/>
          <w:b/>
        </w:rPr>
        <w:t xml:space="preserve">Turkey Ankara</w:t>
      </w:r>
      <w:r>
        <w:t xml:space="preserve">, drawing visitors who wish to experience the city beyond its political significance.</w:t>
      </w:r>
    </w:p>
    <w:bookmarkEnd w:id="23"/>
    <w:bookmarkStart w:id="24" w:name="challenges-and-future-directions"/>
    <w:p>
      <w:pPr>
        <w:pStyle w:val="Heading2"/>
      </w:pPr>
      <w:r>
        <w:t xml:space="preserve">Challenges and Future Directions</w:t>
      </w:r>
    </w:p>
    <w:p>
      <w:pPr>
        <w:pStyle w:val="FirstParagraph"/>
      </w:pPr>
      <w:r>
        <w:t xml:space="preserve">Despite these advancements, chefs in Turkey Ankara face challenges. Supply chain disruptions, rising ingredient costs, and the need to attract young talent into the profession are ongoing concerns. Additionally, there is the challenge of preserving regional specificity. As menus become more globalized, there is a risk that unique local Ankaralı flavors might be diluted by homogenized international trends.</w:t>
      </w:r>
    </w:p>
    <w:p>
      <w:pPr>
        <w:pStyle w:val="BodyText"/>
      </w:pPr>
      <w:r>
        <w:t xml:space="preserve">To counter this, forward-thinking chefs are collaborating with historians and anthropologists to document endangered recipes and forgotten cooking methods. They are creating educational programs that teach the next generation of culinary professionals in Turkey Ankara not just how to cook, but why certain dishes matter. This academic approach ensures that the soul of Turkish cuisine remains intact even as it evolves.</w:t>
      </w:r>
    </w:p>
    <w:bookmarkEnd w:id="24"/>
    <w:bookmarkStart w:id="25" w:name="conclusion"/>
    <w:p>
      <w:pPr>
        <w:pStyle w:val="Heading2"/>
      </w:pPr>
      <w:r>
        <w:t xml:space="preserve">Conclusion</w:t>
      </w:r>
    </w:p>
    <w:p>
      <w:pPr>
        <w:pStyle w:val="FirstParagraph"/>
      </w:pPr>
      <w:r>
        <w:t xml:space="preserve">In conclusion, the chef in Turkey Ankara is a figure of immense importance. They are guardians of history, innovators of flavor, and community builders. Through their work, they define the culinary landscape of Ankara, turning meals into meaningful experiences that connect people to their past and to each other. As Turkey continues to grow as a global powerhouse in culture and politics, the chefs who craft its food will remain at the forefront of this narrative. For anyone visiting or living in</w:t>
      </w:r>
      <w:r>
        <w:t xml:space="preserve"> </w:t>
      </w:r>
      <w:r>
        <w:rPr>
          <w:bCs/>
          <w:b/>
        </w:rPr>
        <w:t xml:space="preserve">Turkey Ankara</w:t>
      </w:r>
      <w:r>
        <w:t xml:space="preserve">, understanding the story behind the dish is essential. It is through the hands of these dedicated chefs that we taste not just food, but heritage, innovation, and hospitality.</w:t>
      </w:r>
    </w:p>
    <w:p>
      <w:pPr>
        <w:pStyle w:val="BodyText"/>
      </w:pPr>
      <w:r>
        <w:t xml:space="preserve">© 2023 Culinary Insights Turkey.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Soul of Turkey Ankara: The Evolution and Importance of the Modern Chef</dc:title>
  <dc:creator/>
  <dc:language>en</dc:language>
  <cp:keywords/>
  <dcterms:created xsi:type="dcterms:W3CDTF">2026-07-29T05:31:33Z</dcterms:created>
  <dcterms:modified xsi:type="dcterms:W3CDTF">2026-07-29T05:31:33Z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