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Flavor:</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Turkey's</w:t>
      </w:r>
      <w:r>
        <w:t xml:space="preserve"> </w:t>
      </w:r>
      <w:r>
        <w:t xml:space="preserve">Istanbul</w:t>
      </w:r>
    </w:p>
    <w:bookmarkStart w:id="25" w:name="X8d11f94a31ac678bba6201f3a52b3421912c411"/>
    <w:p>
      <w:pPr>
        <w:pStyle w:val="Heading1"/>
      </w:pPr>
      <w:r>
        <w:t xml:space="preserve">The Artistry of Flavor: The Modern Chef in Turkey's Istanbul</w:t>
      </w:r>
    </w:p>
    <w:p>
      <w:pPr>
        <w:pStyle w:val="FirstParagraph"/>
      </w:pPr>
      <w:r>
        <w:t xml:space="preserve">Istanbul stands as a unique crossroads of civilizations, where East meets West and tradition intertwines with modernity. At the heart of this cultural melting pot lies a vibrant culinary landscape that has evolved over centuries, yet remains deeply rooted in history. Central to this evolution is the figure of the</w:t>
      </w:r>
      <w:r>
        <w:t xml:space="preserve"> </w:t>
      </w:r>
      <w:r>
        <w:rPr>
          <w:bCs/>
          <w:b/>
        </w:rPr>
        <w:t xml:space="preserve">Chef</w:t>
      </w:r>
      <w:r>
        <w:t xml:space="preserve">, an artist whose role has transformed from a mere preparer of food to a guardian and innovator of Turkey’s rich gastronomic heritage. In Istanbul, the capital’s European side and beyond, chefs are not just cooks; they are storytellers, cultural ambassadors, and visionaries who navigate the delicate balance between preserving ancient recipes and embracing contemporary culinary trends.</w:t>
      </w:r>
    </w:p>
    <w:bookmarkStart w:id="20" w:name="a-historical-tapestry-woven-by-chefs"/>
    <w:p>
      <w:pPr>
        <w:pStyle w:val="Heading2"/>
      </w:pPr>
      <w:r>
        <w:t xml:space="preserve">A Historical Tapestry Woven by Chefs</w:t>
      </w:r>
    </w:p>
    <w:p>
      <w:pPr>
        <w:pStyle w:val="FirstParagraph"/>
      </w:pPr>
      <w:r>
        <w:t xml:space="preserve">To understand the significance of a</w:t>
      </w:r>
      <w:r>
        <w:t xml:space="preserve"> </w:t>
      </w:r>
      <w:r>
        <w:rPr>
          <w:bCs/>
          <w:b/>
        </w:rPr>
        <w:t xml:space="preserve">Chef</w:t>
      </w:r>
      <w:r>
        <w:t xml:space="preserve"> </w:t>
      </w:r>
      <w:r>
        <w:t xml:space="preserve">in Istanbul, one must first appreciate the historical weight carried by Turkish cuisine. The Ottoman Empire, which spanned continents and centuries, developed a sophisticated court cuisine that blended ingredients from across its vast territories—from Balkan vegetables to Middle Eastern spices and Central Asian meats. This imperial legacy created a complex flavor profile characterized by balance, harmony, and intricate preparation methods. The traditional</w:t>
      </w:r>
      <w:r>
        <w:t xml:space="preserve"> </w:t>
      </w:r>
      <w:r>
        <w:rPr>
          <w:bCs/>
          <w:b/>
        </w:rPr>
        <w:t xml:space="preserve">Chef</w:t>
      </w:r>
      <w:r>
        <w:t xml:space="preserve"> </w:t>
      </w:r>
      <w:r>
        <w:t xml:space="preserve">in this context was often trained for years in the kitchens of grand palaces or renowned restaurants, mastering techniques such as slow-cooking stews (</w:t>
      </w:r>
      <w:r>
        <w:rPr>
          <w:iCs/>
          <w:i/>
        </w:rPr>
        <w:t xml:space="preserve">yemekler</w:t>
      </w:r>
      <w:r>
        <w:t xml:space="preserve">), perfecting pastry layers for baklava, and understanding the subtle art of spice blending.</w:t>
      </w:r>
    </w:p>
    <w:p>
      <w:pPr>
        <w:pStyle w:val="BodyText"/>
      </w:pPr>
      <w:r>
        <w:t xml:space="preserve">In modern-day Istanbul, this historical foundation serves as both a pedestal and a playground. The city’s culinary scene is diverse, ranging from humble</w:t>
      </w:r>
      <w:r>
        <w:t xml:space="preserve"> </w:t>
      </w:r>
      <w:r>
        <w:rPr>
          <w:iCs/>
          <w:i/>
        </w:rPr>
        <w:t xml:space="preserve">kebapçı</w:t>
      </w:r>
      <w:r>
        <w:t xml:space="preserve">s serving grilled meats to high-end dining establishments where avant-garde techniques are applied to classic dishes. Here, the contemporary</w:t>
      </w:r>
      <w:r>
        <w:t xml:space="preserve"> </w:t>
      </w:r>
      <w:r>
        <w:rPr>
          <w:bCs/>
          <w:b/>
        </w:rPr>
        <w:t xml:space="preserve">Chef</w:t>
      </w:r>
      <w:r>
        <w:t xml:space="preserve"> </w:t>
      </w:r>
      <w:r>
        <w:t xml:space="preserve">acts as a bridge between the past and the future. They study centuries-old recipes not just to replicate them, but to reinterpret them for a global audience that seeks authenticity alongside innovation.</w:t>
      </w:r>
    </w:p>
    <w:bookmarkEnd w:id="20"/>
    <w:bookmarkStart w:id="21" w:name="Xc8c09d9baf19a1c93d93a92736352a2fa59e303"/>
    <w:p>
      <w:pPr>
        <w:pStyle w:val="Heading2"/>
      </w:pPr>
      <w:r>
        <w:t xml:space="preserve">The Istanbulite Chef: Innovation Amidst Tradition</w:t>
      </w:r>
    </w:p>
    <w:p>
      <w:pPr>
        <w:pStyle w:val="FirstParagraph"/>
      </w:pPr>
      <w:r>
        <w:t xml:space="preserve">Istanbul is currently experiencing a culinary renaissance, driven by a new generation of</w:t>
      </w:r>
      <w:r>
        <w:t xml:space="preserve"> </w:t>
      </w:r>
      <w:r>
        <w:rPr>
          <w:bCs/>
          <w:b/>
        </w:rPr>
        <w:t xml:space="preserve">Chef</w:t>
      </w:r>
      <w:r>
        <w:t xml:space="preserve">s who have trained internationally yet return home with a profound respect for local ingredients. These modern practitioners are redefining what it means to cook in Turkey. They utilize the abundance of fresh produce from the Bosphorus region, seafood from the Black Sea and Mediterranean, and aromatic herbs found in local bazaars like the Spice Bazaar (</w:t>
      </w:r>
      <w:r>
        <w:rPr>
          <w:iCs/>
          <w:i/>
        </w:rPr>
        <w:t xml:space="preserve">Mısır Çarşısı</w:t>
      </w:r>
      <w:r>
        <w:t xml:space="preserve">). However, their approach is distinctly modern. Techniques such as sous-vide, fermentation, and molecular gastronomy are increasingly being integrated into traditional dishes.</w:t>
      </w:r>
    </w:p>
    <w:p>
      <w:pPr>
        <w:pStyle w:val="BodyText"/>
      </w:pPr>
      <w:r>
        <w:t xml:space="preserve">For instance, a prominent</w:t>
      </w:r>
      <w:r>
        <w:t xml:space="preserve"> </w:t>
      </w:r>
      <w:r>
        <w:rPr>
          <w:bCs/>
          <w:b/>
        </w:rPr>
        <w:t xml:space="preserve">Chef</w:t>
      </w:r>
      <w:r>
        <w:t xml:space="preserve"> </w:t>
      </w:r>
      <w:r>
        <w:t xml:space="preserve">in Beyoğlu might serve a deconstructed version of</w:t>
      </w:r>
      <w:r>
        <w:t xml:space="preserve"> </w:t>
      </w:r>
      <w:r>
        <w:rPr>
          <w:iCs/>
          <w:i/>
        </w:rPr>
        <w:t xml:space="preserve">pilav</w:t>
      </w:r>
      <w:r>
        <w:t xml:space="preserve">, using heirloom grains and pairing them with smoked fish sourced from the Danube delta. Another might reimagine</w:t>
      </w:r>
      <w:r>
        <w:t xml:space="preserve"> </w:t>
      </w:r>
      <w:r>
        <w:rPr>
          <w:iCs/>
          <w:i/>
        </w:rPr>
        <w:t xml:space="preserve">kofte</w:t>
      </w:r>
      <w:r>
        <w:t xml:space="preserve"> </w:t>
      </w:r>
      <w:r>
        <w:t xml:space="preserve">by incorporating global spices while maintaining the texture and soul of the classic Turkish meatball. This fusion is not merely about novelty; it is a reflection of Istanbul’s identity as a cosmopolitan city where diverse cultures coexist. The</w:t>
      </w:r>
      <w:r>
        <w:t xml:space="preserve"> </w:t>
      </w:r>
      <w:r>
        <w:rPr>
          <w:bCs/>
          <w:b/>
        </w:rPr>
        <w:t xml:space="preserve">Chef</w:t>
      </w:r>
      <w:r>
        <w:t xml:space="preserve"> </w:t>
      </w:r>
      <w:r>
        <w:t xml:space="preserve">in this environment must possess a deep understanding of cultural nuances, ensuring that innovation does not erase authenticity but rather enhances it.</w:t>
      </w:r>
    </w:p>
    <w:bookmarkEnd w:id="21"/>
    <w:bookmarkStart w:id="22" w:name="sustainability-and-local-sourcing"/>
    <w:p>
      <w:pPr>
        <w:pStyle w:val="Heading2"/>
      </w:pPr>
      <w:r>
        <w:t xml:space="preserve">Sustainability and Local Sourcing</w:t>
      </w:r>
    </w:p>
    <w:p>
      <w:pPr>
        <w:pStyle w:val="FirstParagraph"/>
      </w:pPr>
      <w:r>
        <w:t xml:space="preserve">A critical aspect of the modern culinary movement in Turkey is the emphasis on sustainability and local sourcing. Istanbul’s geography provides access to some of the most fertile lands and richest seas in Europe and Asia. However, industrialization and urban expansion pose threats to these natural resources. Forward-thinking</w:t>
      </w:r>
      <w:r>
        <w:t xml:space="preserve"> </w:t>
      </w:r>
      <w:r>
        <w:rPr>
          <w:bCs/>
          <w:b/>
        </w:rPr>
        <w:t xml:space="preserve">Chef</w:t>
      </w:r>
      <w:r>
        <w:t xml:space="preserve">s are leading the charge towards sustainable gastronomy by championing farm-to-table practices.</w:t>
      </w:r>
    </w:p>
    <w:p>
      <w:pPr>
        <w:pStyle w:val="BodyText"/>
      </w:pPr>
      <w:r>
        <w:t xml:space="preserve">In neighborhoods like Kadıköy on the Asian side, chefs collaborate directly with local farmers and fishermen to ensure that ingredients are fresh, ethical, and seasonal. This movement supports small-scale producers who have kept traditional farming methods alive for generations. By prioritizing local sourcing, these</w:t>
      </w:r>
      <w:r>
        <w:t xml:space="preserve"> </w:t>
      </w:r>
      <w:r>
        <w:rPr>
          <w:bCs/>
          <w:b/>
        </w:rPr>
        <w:t xml:space="preserve">Chef</w:t>
      </w:r>
      <w:r>
        <w:t xml:space="preserve">s not only reduce their carbon footprint but also strengthen the local economy. They educate diners about the origins of their food, fostering a deeper appreciation for Turkish agriculture and marine life. This shift is vital for preserving Turkey’s culinary biodiversity, ensuring that unique varieties of olives, cheeses, and vegetables do not disappear under the weight of mass production.</w:t>
      </w:r>
    </w:p>
    <w:bookmarkEnd w:id="22"/>
    <w:bookmarkStart w:id="23" w:name="Xfd481b6eabb996d3c7b0c249dcc56b66a3472a7"/>
    <w:p>
      <w:pPr>
        <w:pStyle w:val="Heading2"/>
      </w:pPr>
      <w:r>
        <w:t xml:space="preserve">The Cultural Role of the Chef in Istanbul</w:t>
      </w:r>
    </w:p>
    <w:p>
      <w:pPr>
        <w:pStyle w:val="FirstParagraph"/>
      </w:pPr>
      <w:r>
        <w:t xml:space="preserve">Beyond the kitchen,</w:t>
      </w:r>
      <w:r>
        <w:t xml:space="preserve"> </w:t>
      </w:r>
      <w:r>
        <w:rPr>
          <w:bCs/>
          <w:b/>
        </w:rPr>
        <w:t xml:space="preserve">Chef</w:t>
      </w:r>
      <w:r>
        <w:t xml:space="preserve">s in Istanbul play a significant role in cultural diplomacy. As tourism booms in Turkey, visitors flock to Istanbul seeking an authentic taste of its heritage. The</w:t>
      </w:r>
      <w:r>
        <w:t xml:space="preserve"> </w:t>
      </w:r>
      <w:r>
        <w:rPr>
          <w:bCs/>
          <w:b/>
        </w:rPr>
        <w:t xml:space="preserve">Chef</w:t>
      </w:r>
      <w:r>
        <w:t xml:space="preserve"> </w:t>
      </w:r>
      <w:r>
        <w:t xml:space="preserve">becomes the primary interpreter of this culture through food. Whether it is explaining the significance of meze dishes or demonstrating how to make perfect pide bread, chefs engage diners in a dialogue about Turkish history and social norms.</w:t>
      </w:r>
    </w:p>
    <w:p>
      <w:pPr>
        <w:pStyle w:val="BodyText"/>
      </w:pPr>
      <w:r>
        <w:t xml:space="preserve">Furthermore, Istanbul’s culinary scene is increasingly inclusive. Many restaurants feature open kitchens where</w:t>
      </w:r>
      <w:r>
        <w:t xml:space="preserve"> </w:t>
      </w:r>
      <w:r>
        <w:rPr>
          <w:bCs/>
          <w:b/>
        </w:rPr>
        <w:t xml:space="preserve">Chef</w:t>
      </w:r>
      <w:r>
        <w:t xml:space="preserve">s interact directly with guests, breaking down barriers between the professional and the consumer. This transparency builds trust and allows for a more immersive dining experience. In a city known for its hospitality (</w:t>
      </w:r>
      <w:r>
        <w:rPr>
          <w:iCs/>
          <w:i/>
        </w:rPr>
        <w:t xml:space="preserve">misafirperverlik</w:t>
      </w:r>
      <w:r>
        <w:t xml:space="preserve">), the act of sharing food is sacred. The modern</w:t>
      </w:r>
      <w:r>
        <w:t xml:space="preserve"> </w:t>
      </w:r>
      <w:r>
        <w:rPr>
          <w:bCs/>
          <w:b/>
        </w:rPr>
        <w:t xml:space="preserve">Chef</w:t>
      </w:r>
      <w:r>
        <w:t xml:space="preserve"> </w:t>
      </w:r>
      <w:r>
        <w:t xml:space="preserve">embraces this tradition, creating spaces where people from all walks of life can gather to share a meal, fostering community and connection.</w:t>
      </w:r>
    </w:p>
    <w:bookmarkEnd w:id="23"/>
    <w:bookmarkStart w:id="24" w:name="the-future-of-gastronomy-in-turkey"/>
    <w:p>
      <w:pPr>
        <w:pStyle w:val="Heading2"/>
      </w:pPr>
      <w:r>
        <w:t xml:space="preserve">The Future of Gastronomy in Turkey</w:t>
      </w:r>
    </w:p>
    <w:p>
      <w:pPr>
        <w:pStyle w:val="FirstParagraph"/>
      </w:pPr>
      <w:r>
        <w:t xml:space="preserve">Looking ahead, the role of the</w:t>
      </w:r>
      <w:r>
        <w:t xml:space="preserve"> </w:t>
      </w:r>
      <w:r>
        <w:rPr>
          <w:bCs/>
          <w:b/>
        </w:rPr>
        <w:t xml:space="preserve">Chef</w:t>
      </w:r>
      <w:r>
        <w:t xml:space="preserve"> </w:t>
      </w:r>
      <w:r>
        <w:t xml:space="preserve">in Istanbul will continue to evolve. With the rise of digital media and global food trends, Turkish cuisine is gaining international recognition like never before. Social media platforms allow chefs to showcase their creations to a worldwide audience, inspiring a new wave of culinary exploration both within Turkey and abroad.</w:t>
      </w:r>
    </w:p>
    <w:p>
      <w:pPr>
        <w:pStyle w:val="BodyText"/>
      </w:pPr>
      <w:r>
        <w:t xml:space="preserve">Educational institutions are also responding by offering specialized programs in gastronomy, nurturing the next generation of</w:t>
      </w:r>
      <w:r>
        <w:t xml:space="preserve"> </w:t>
      </w:r>
      <w:r>
        <w:rPr>
          <w:bCs/>
          <w:b/>
        </w:rPr>
        <w:t xml:space="preserve">Chef</w:t>
      </w:r>
      <w:r>
        <w:t xml:space="preserve">s who are equipped with both technical skills and business acumen. There is a growing recognition that food tourism is a key component of Istanbul’s economic future, and skilled</w:t>
      </w:r>
      <w:r>
        <w:t xml:space="preserve"> </w:t>
      </w:r>
      <w:r>
        <w:rPr>
          <w:bCs/>
          <w:b/>
        </w:rPr>
        <w:t xml:space="preserve">Chef</w:t>
      </w:r>
      <w:r>
        <w:t xml:space="preserve">s are essential in maintaining the city’s reputation as a global culinary destination.</w:t>
      </w:r>
    </w:p>
    <w:p>
      <w:pPr>
        <w:pStyle w:val="BodyText"/>
      </w:pPr>
      <w:r>
        <w:t xml:space="preserve">In conclusion, the</w:t>
      </w:r>
      <w:r>
        <w:t xml:space="preserve"> </w:t>
      </w:r>
      <w:r>
        <w:rPr>
          <w:bCs/>
          <w:b/>
        </w:rPr>
        <w:t xml:space="preserve">Chef</w:t>
      </w:r>
      <w:r>
        <w:t xml:space="preserve"> </w:t>
      </w:r>
      <w:r>
        <w:t xml:space="preserve">in Istanbul is much more than an individual who prepares meals; they are custodians of history, innovators of taste, and advocates for sustainability. As Turkey continues to grow on the global stage, its chefs will remain pivotal in shaping how the world perceives its culture. Through their creativity and dedication, they ensure that the flavors of Istanbul—rich with tradition yet vibrant with modernity—continue to delight and inspire palates around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Flavor: The Modern Chef in Turkey's Istanbul</dc:title>
  <dc:creator/>
  <cp:keywords/>
  <dcterms:created xsi:type="dcterms:W3CDTF">2026-07-29T08:49:31Z</dcterms:created>
  <dcterms:modified xsi:type="dcterms:W3CDTF">2026-07-29T08:49:31Z</dcterms:modified>
</cp:coreProperties>
</file>

<file path=docProps/custom.xml><?xml version="1.0" encoding="utf-8"?>
<Properties xmlns="http://schemas.openxmlformats.org/officeDocument/2006/custom-properties" xmlns:vt="http://schemas.openxmlformats.org/officeDocument/2006/docPropsVTypes"/>
</file>