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Uganda</w:t>
      </w:r>
      <w:r>
        <w:t xml:space="preserve"> </w:t>
      </w:r>
      <w:r>
        <w:t xml:space="preserve">Kampala</w:t>
      </w:r>
    </w:p>
    <w:bookmarkStart w:id="26" w:name="X87f1552afda3436f71517e7fba0864b498a729b"/>
    <w:p>
      <w:pPr>
        <w:pStyle w:val="Heading1"/>
      </w:pPr>
      <w:r>
        <w:t xml:space="preserve">The Culinary Soul of the East African Capital: An Essay on the Chef in Uganda Kampala</w:t>
      </w:r>
    </w:p>
    <w:p>
      <w:pPr>
        <w:pStyle w:val="FirstParagraph"/>
      </w:pPr>
      <w:r>
        <w:t xml:space="preserve">In the bustling heart of East Africa, where modernity dances with tradition and history intertwines with daily life, lies a city that pulses with energy and flavor. This is</w:t>
      </w:r>
      <w:r>
        <w:t xml:space="preserve"> </w:t>
      </w:r>
      <w:r>
        <w:rPr>
          <w:bCs/>
          <w:b/>
        </w:rPr>
        <w:t xml:space="preserve">Uganda Kampala</w:t>
      </w:r>
      <w:r>
        <w:t xml:space="preserve">, a metropolis known for its vibrant culture, rolling hills, and an increasingly sophisticated palate among its residents. At the center of this culinary evolution stands a pivotal figure: the</w:t>
      </w:r>
      <w:r>
        <w:t xml:space="preserve"> </w:t>
      </w:r>
      <w:r>
        <w:rPr>
          <w:bCs/>
          <w:b/>
        </w:rPr>
        <w:t xml:space="preserve">Chef</w:t>
      </w:r>
      <w:r>
        <w:t xml:space="preserve">. To understand the gastronomic landscape of</w:t>
      </w:r>
      <w:r>
        <w:t xml:space="preserve"> </w:t>
      </w:r>
      <w:r>
        <w:rPr>
          <w:iCs/>
          <w:i/>
        </w:rPr>
        <w:t xml:space="preserve">Uganda Kampala</w:t>
      </w:r>
      <w:r>
        <w:t xml:space="preserve"> </w:t>
      </w:r>
      <w:r>
        <w:t xml:space="preserve">is to understand the transformative power of the professional cook who bridges heritage with innovation. This essay explores how Chef has become an architect of identity, economy, and social cohesion within this dynamic Ugandan capital.</w:t>
      </w:r>
    </w:p>
    <w:bookmarkStart w:id="20" w:name="Xc905e29d5e6bee80c8742aeff07e888692fc08a"/>
    <w:p>
      <w:pPr>
        <w:pStyle w:val="Heading2"/>
      </w:pPr>
      <w:r>
        <w:t xml:space="preserve">The Heritage Foundation: Respecting Tradition</w:t>
      </w:r>
    </w:p>
    <w:p>
      <w:pPr>
        <w:pStyle w:val="FirstParagraph"/>
      </w:pPr>
      <w:r>
        <w:t xml:space="preserve">The foundation of any great cuisine is its history, and in</w:t>
      </w:r>
      <w:r>
        <w:t xml:space="preserve"> </w:t>
      </w:r>
      <w:r>
        <w:rPr>
          <w:bCs/>
          <w:b/>
        </w:rPr>
        <w:t xml:space="preserve">Uganda Kampala</w:t>
      </w:r>
      <w:r>
        <w:t xml:space="preserve">, the culinary roots run deep. For decades, the local diet has been anchored by staples such as matooke (steamed green bananas), posho (maize flour porridge), groundnut sauce, and a variety of leafy greens. In this context, the role of Chef is not merely about creating new dishes but about preserving the soul of Ugandan food. A skilled Chef in</w:t>
      </w:r>
      <w:r>
        <w:t xml:space="preserve"> </w:t>
      </w:r>
      <w:r>
        <w:rPr>
          <w:iCs/>
          <w:i/>
        </w:rPr>
        <w:t xml:space="preserve">Uganda Kampala</w:t>
      </w:r>
      <w:r>
        <w:t xml:space="preserve"> </w:t>
      </w:r>
      <w:r>
        <w:t xml:space="preserve">understands that these ingredients are more than sustenance; they are memories of home, markers of identity, and links to ancestral practices.</w:t>
      </w:r>
    </w:p>
    <w:p>
      <w:pPr>
        <w:pStyle w:val="BodyText"/>
      </w:pPr>
      <w:r>
        <w:t xml:space="preserve">The traditional Chef operates with a reverence for local sourcing. In markets like Nakasero or Owino, one can observe the intricate selection processes that go into choosing fresh produce. The modern interpretation of this role requires a Chef who honors these traditions while recognizing their nutritional and cultural value. By keeping traditional recipes alive, Chefs in</w:t>
      </w:r>
      <w:r>
        <w:t xml:space="preserve"> </w:t>
      </w:r>
      <w:r>
        <w:rPr>
          <w:bCs/>
          <w:b/>
        </w:rPr>
        <w:t xml:space="preserve">Uganda Kampala</w:t>
      </w:r>
      <w:r>
        <w:t xml:space="preserve"> </w:t>
      </w:r>
      <w:r>
        <w:t xml:space="preserve">ensure that the younger generation remains connected to their roots, even as they navigate a globalized world. This preservation is not stagnation; it is the stability upon which culinary innovation can safely stand.</w:t>
      </w:r>
    </w:p>
    <w:bookmarkEnd w:id="20"/>
    <w:bookmarkStart w:id="21" w:name="X701410e77dd76ebe762f50dafa33478d79271cb"/>
    <w:p>
      <w:pPr>
        <w:pStyle w:val="Heading2"/>
      </w:pPr>
      <w:r>
        <w:t xml:space="preserve">The Renaissance of Innovation: The Modern Chef</w:t>
      </w:r>
    </w:p>
    <w:p>
      <w:pPr>
        <w:pStyle w:val="FirstParagraph"/>
      </w:pPr>
      <w:r>
        <w:t xml:space="preserve">However, to view the Chef in</w:t>
      </w:r>
      <w:r>
        <w:t xml:space="preserve"> </w:t>
      </w:r>
      <w:r>
        <w:rPr>
          <w:bCs/>
          <w:b/>
        </w:rPr>
        <w:t xml:space="preserve">Uganda Kampala</w:t>
      </w:r>
    </w:p>
    <w:p>
      <w:pPr>
        <w:pStyle w:val="BodyText"/>
      </w:pPr>
      <w:r>
        <w:t xml:space="preserve">This modern Chef is an innovator who challenges perceptions. They take humble ingredients like cassava or millet and elevate them to gourmet status through precise techniques such as sous-vide cooking, fermentation, or elegant plating. In</w:t>
      </w:r>
      <w:r>
        <w:t xml:space="preserve"> </w:t>
      </w:r>
      <w:r>
        <w:rPr>
          <w:iCs/>
          <w:i/>
        </w:rPr>
        <w:t xml:space="preserve">Uganda Kampala</w:t>
      </w:r>
      <w:r>
        <w:t xml:space="preserve">, this innovation is driven by a desire to compete on the global stage. Local restaurants are no longer just serving local food; they are telling a story of Uganda through flavor profiles that surprise and delight international visitors and locals alike. This shift demonstrates that being a Chef today in this region requires not only technical proficiency but also creative courage.</w:t>
      </w:r>
    </w:p>
    <w:bookmarkEnd w:id="21"/>
    <w:bookmarkStart w:id="22" w:name="economic-drivers-and-professionalization"/>
    <w:p>
      <w:pPr>
        <w:pStyle w:val="Heading2"/>
      </w:pPr>
      <w:r>
        <w:t xml:space="preserve">Economic Drivers and Professionalization</w:t>
      </w:r>
    </w:p>
    <w:p>
      <w:pPr>
        <w:pStyle w:val="FirstParagraph"/>
      </w:pPr>
      <w:r>
        <w:t xml:space="preserve">The impact of the Chef extends beyond the kitchen walls, serving as a significant economic driver for</w:t>
      </w:r>
      <w:r>
        <w:t xml:space="preserve"> </w:t>
      </w:r>
      <w:r>
        <w:rPr>
          <w:bCs/>
          <w:b/>
        </w:rPr>
        <w:t xml:space="preserve">Uganda Kampala</w:t>
      </w:r>
      <w:r>
        <w:t xml:space="preserve">. The hospitality industry is one of the fastest-growing sectors in Uganda’s economy. As tourism rebounds and business travel increases, the demand for high-quality culinary services has skyrocketed. Chefs are at the forefront of this growth, creating jobs not only within their own establishments but also supporting supply chains involving farmers, fishermen, and artisans.</w:t>
      </w:r>
    </w:p>
    <w:p>
      <w:pPr>
        <w:pStyle w:val="BodyText"/>
      </w:pPr>
      <w:r>
        <w:t xml:space="preserve">Furthermore, the professionalization of cooking is gaining traction in</w:t>
      </w:r>
      <w:r>
        <w:t xml:space="preserve"> </w:t>
      </w:r>
      <w:r>
        <w:rPr>
          <w:iCs/>
          <w:i/>
        </w:rPr>
        <w:t xml:space="preserve">Uganda Kampala</w:t>
      </w:r>
      <w:r>
        <w:t xml:space="preserve">. Culinary schools and training programs are emerging to meet the demand for skilled professionals. This shift moves cooking from a domestic or informal trade to a respected profession with formal qualifications. The modern Chef is educated in food safety, nutrition management, kitchen brigade leadership, and business administration. This professionalization enhances the credibility of</w:t>
      </w:r>
      <w:r>
        <w:t xml:space="preserve"> </w:t>
      </w:r>
      <w:r>
        <w:rPr>
          <w:bCs/>
          <w:b/>
        </w:rPr>
        <w:t xml:space="preserve">Uganda Kampala</w:t>
      </w:r>
      <w:r>
        <w:t xml:space="preserve">’s dining scene, attracting foreign investment and fostering a culture of excellence that benefits the entire city.</w:t>
      </w:r>
    </w:p>
    <w:bookmarkEnd w:id="22"/>
    <w:bookmarkStart w:id="23" w:name="social-cohesion-and-community-impact"/>
    <w:p>
      <w:pPr>
        <w:pStyle w:val="Heading2"/>
      </w:pPr>
      <w:r>
        <w:t xml:space="preserve">Social Cohesion and Community Impact</w:t>
      </w:r>
    </w:p>
    <w:p>
      <w:pPr>
        <w:pStyle w:val="FirstParagraph"/>
      </w:pPr>
      <w:r>
        <w:t xml:space="preserve">Beyond economics and innovation, the Chef plays a crucial social role in</w:t>
      </w:r>
      <w:r>
        <w:t xml:space="preserve"> </w:t>
      </w:r>
      <w:r>
        <w:rPr>
          <w:bCs/>
          <w:b/>
        </w:rPr>
        <w:t xml:space="preserve">Uganda Kampala</w:t>
      </w:r>
      <w:r>
        <w:t xml:space="preserve">. Food is a universal language that brings people together. In diverse cities like this, where different ethnic groups, religions, and nationalities coexist, shared meals serve as bridges for understanding. Chefs are often the hosts of these interactions, curating menus that reflect inclusivity and harmony.</w:t>
      </w:r>
    </w:p>
    <w:p>
      <w:pPr>
        <w:pStyle w:val="BodyText"/>
      </w:pPr>
      <w:r>
        <w:t xml:space="preserve">Moreover, many Chefs in</w:t>
      </w:r>
      <w:r>
        <w:t xml:space="preserve"> </w:t>
      </w:r>
      <w:r>
        <w:rPr>
          <w:iCs/>
          <w:i/>
        </w:rPr>
        <w:t xml:space="preserve">Uganda Kampala</w:t>
      </w:r>
      <w:r>
        <w:t xml:space="preserve"> </w:t>
      </w:r>
      <w:r>
        <w:t xml:space="preserve">are actively involved in community development initiatives. Through food banks, cooking demonstrations for low-income families, and programs focused on nutrition education, they address public health issues such as malnutrition and diet-related diseases. By promoting the use of locally sourced, nutritious ingredients like amaranth leaves or sweet potatoes, Chefs contribute to the well-being of their community. They act as educators and advocates for healthy eating habits rooted in local tradition.</w:t>
      </w:r>
    </w:p>
    <w:bookmarkEnd w:id="23"/>
    <w:bookmarkStart w:id="24" w:name="challenges-and-future-prospects"/>
    <w:p>
      <w:pPr>
        <w:pStyle w:val="Heading2"/>
      </w:pPr>
      <w:r>
        <w:t xml:space="preserve">Challenges and Future Prospects</w:t>
      </w:r>
    </w:p>
    <w:p>
      <w:pPr>
        <w:pStyle w:val="FirstParagraph"/>
      </w:pPr>
      <w:r>
        <w:t xml:space="preserve">Navigating this evolving landscape is not without challenges. Chefs in</w:t>
      </w:r>
      <w:r>
        <w:t xml:space="preserve"> </w:t>
      </w:r>
      <w:r>
        <w:rPr>
          <w:bCs/>
          <w:b/>
        </w:rPr>
        <w:t xml:space="preserve">Uganda Kampala</w:t>
      </w:r>
      <w:r>
        <w:t xml:space="preserve"> </w:t>
      </w:r>
      <w:r>
        <w:t xml:space="preserve">often face issues related to supply chain consistency, access to high-quality specialized equipment, and the need for continuous professional development. Import restrictions can sometimes limit the availability of certain ingredients, requiring Chefs to be highly adaptable and resourceful.</w:t>
      </w:r>
    </w:p>
    <w:p>
      <w:pPr>
        <w:pStyle w:val="BodyText"/>
      </w:pPr>
      <w:r>
        <w:t xml:space="preserve">Despite these hurdles, the future looks promising. The digital age has opened new avenues for Chefs in</w:t>
      </w:r>
      <w:r>
        <w:t xml:space="preserve"> </w:t>
      </w:r>
      <w:r>
        <w:rPr>
          <w:iCs/>
          <w:i/>
        </w:rPr>
        <w:t xml:space="preserve">Uganda Kampala</w:t>
      </w:r>
      <w:r>
        <w:t xml:space="preserve">. Social media platforms allow them to showcase their creations to a global audience, building brands that transcend physical boundaries. Online delivery services have expanded their reach, making gourmet Ugandan cuisine accessible to more people within the city and beyond. As infrastructure improves and culinary education deepens, the capacity of Chefs to drive cultural exchange and economic growth will only expand.</w:t>
      </w:r>
    </w:p>
    <w:bookmarkEnd w:id="24"/>
    <w:bookmarkStart w:id="25" w:name="conclusion"/>
    <w:p>
      <w:pPr>
        <w:pStyle w:val="Heading2"/>
      </w:pPr>
      <w:r>
        <w:t xml:space="preserve">Conclusion</w:t>
      </w:r>
    </w:p>
    <w:p>
      <w:pPr>
        <w:pStyle w:val="FirstParagraph"/>
      </w:pPr>
      <w:r>
        <w:t xml:space="preserve">In conclusion, the Chef in</w:t>
      </w:r>
      <w:r>
        <w:t xml:space="preserve"> </w:t>
      </w:r>
      <w:r>
        <w:rPr>
          <w:bCs/>
          <w:b/>
        </w:rPr>
        <w:t xml:space="preserve">Uganda Kampala</w:t>
      </w:r>
      <w:r>
        <w:t xml:space="preserve"> </w:t>
      </w:r>
      <w:r>
        <w:t xml:space="preserve">is much more than a preparer of food. They are cultural custodians, innovative artists, economic catalysts, and community leaders. In a city that is rapidly modernizing while holding tight to its rich heritage, the Chef serves as the vital link between the past and the future. They ensure that Ugandan cuisine remains vibrant, relevant, and respected on both local and international stages. As</w:t>
      </w:r>
      <w:r>
        <w:t xml:space="preserve"> </w:t>
      </w:r>
      <w:r>
        <w:rPr>
          <w:iCs/>
          <w:i/>
        </w:rPr>
        <w:t xml:space="preserve">Uganda Kampala</w:t>
      </w:r>
      <w:r>
        <w:t xml:space="preserve"> </w:t>
      </w:r>
      <w:r>
        <w:t xml:space="preserve">continues to grow, so too will the influence of those who craft its flavors. The story of this city is being written one plate at a time, and the Chef is undoubtedly its most eloquent author.</w:t>
      </w:r>
    </w:p>
    <w:p>
      <w:pPr>
        <w:pStyle w:val="BodyText"/>
      </w:pPr>
      <w:r>
        <w:t xml:space="preserve">The journey of gastronomy in this region is ongoing, marked by a passionate commitment to excellence and authenticity. Whether through a simple bowl of traditional stew or an elegantly plated fusion dish, every meal served by a Chef in</w:t>
      </w:r>
      <w:r>
        <w:t xml:space="preserve"> </w:t>
      </w:r>
      <w:r>
        <w:rPr>
          <w:bCs/>
          <w:b/>
        </w:rPr>
        <w:t xml:space="preserve">Uganda Kampala</w:t>
      </w:r>
      <w:r>
        <w:t xml:space="preserve"> </w:t>
      </w:r>
      <w:r>
        <w:t xml:space="preserve">tells the story of Uganda’s resilience, creativity, and warmth. It is this narrative that continues to attract visitors, inspire locals, and define the unique culinary identity of one of Africa’s most exciting capitals.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Chef in Uganda Kampala</dc:title>
  <dc:creator/>
  <dc:language>en</dc:language>
  <cp:keywords/>
  <dcterms:created xsi:type="dcterms:W3CDTF">2026-07-29T05:45:05Z</dcterms:created>
  <dcterms:modified xsi:type="dcterms:W3CDTF">2026-07-29T05:45:05Z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