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Artistry</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7a6f0c08b4776c95ccdef89253fbd8a1ae24d61"/>
    <w:p>
      <w:pPr>
        <w:pStyle w:val="Heading1"/>
      </w:pPr>
      <w:r>
        <w:t xml:space="preserve">The Culinary Artistry of a Chef in United Arab Emirates Abu Dhabi</w:t>
      </w:r>
    </w:p>
    <w:p>
      <w:pPr>
        <w:pStyle w:val="FirstParagraph"/>
      </w:pPr>
      <w:r>
        <w:t xml:space="preserve">In the heart of the Arabian Gulf, where modern skyscrapers pierce the sky and traditional heritage meets futuristic ambition, lies Abu Dhabi. As the capital of the United Arab Emirates Abu Dhabi has rapidly established itself as a global hub for culture, business, and tourism. At the epicenter of this transformation is not just architecture or policy, but cuisine. The role of a Chef in this dynamic environment has evolved significantly over the past two decades. A Chef is no longer merely a cook who prepares meals; they are cultural ambassadors, innovators, and custodians of identity in United Arab Emirates Abu Dhabi.</w:t>
      </w:r>
    </w:p>
    <w:bookmarkStart w:id="20" w:name="the-evolution-of-culinary-excellence"/>
    <w:p>
      <w:pPr>
        <w:pStyle w:val="Heading2"/>
      </w:pPr>
      <w:r>
        <w:t xml:space="preserve">The Evolution of Culinary Excellence</w:t>
      </w:r>
    </w:p>
    <w:p>
      <w:pPr>
        <w:pStyle w:val="FirstParagraph"/>
      </w:pPr>
      <w:r>
        <w:t xml:space="preserve">Historically, Emirati cuisine was simple, rooted in necessity and available local ingredients such as dates, fish, rice, and camel milk. However the modern Chef in United Arab Emirates Abu Dhabi operates within a completely different paradigm. With an influx of international tourists and expatriates from over 200 nationalities the culinary landscape has diversified exponentially. A contemporary Chef must possess a deep understanding of global flavors while respecting local traditions. This balance is crucial for maintaining authenticity while catering to an increasingly cosmopolitan palate.</w:t>
      </w:r>
    </w:p>
    <w:p>
      <w:pPr>
        <w:pStyle w:val="BodyText"/>
      </w:pPr>
      <w:r>
        <w:t xml:space="preserve">The demand for high-end dining experiences in United Arab Emirates Abu Dhabi has pushed Chefs to become artists. Fine dining establishments on the Corniche and within luxury hotels require precision, creativity, and technical mastery. These professionals must navigate complex supply chains, sourcing fresh seafood from the Gulf and premium produce from across the globe. The pressure to deliver excellence daily defines the life of a Chef in this competitive market.</w:t>
      </w:r>
    </w:p>
    <w:bookmarkEnd w:id="20"/>
    <w:bookmarkStart w:id="21" w:name="cultural-preservation-through-food"/>
    <w:p>
      <w:pPr>
        <w:pStyle w:val="Heading2"/>
      </w:pPr>
      <w:r>
        <w:t xml:space="preserve">Cultural Preservation Through Food</w:t>
      </w:r>
    </w:p>
    <w:p>
      <w:pPr>
        <w:pStyle w:val="FirstParagraph"/>
      </w:pPr>
      <w:r>
        <w:t xml:space="preserve">One of the most significant responsibilities facing a Chef today is cultural preservation. In United Arab Emirates Abu Dhabi there is a strong national initiative to promote Emirati heritage. Chefs play a pivotal role in this effort by reinventing traditional dishes such as Luqaimat, Harees, and Machboos for modern audiences without losing their essence. This involves experimenting with presentation techniques while keeping the core flavors intact.</w:t>
      </w:r>
    </w:p>
    <w:p>
      <w:pPr>
        <w:pStyle w:val="BodyText"/>
      </w:pPr>
      <w:r>
        <w:t xml:space="preserve">For instance a skilled Chef might use molecular gastronomy to present a classic Emirati dessert in an elegant form suitable for high-end restaurants. Such innovations attract younger generations and international visitors alike, fostering a deeper appreciation for local culture. In this way the Chef becomes a storyteller using food as their medium to share the history and values of United Arab Emirates Abu Dhabi with the world.</w:t>
      </w:r>
    </w:p>
    <w:bookmarkEnd w:id="21"/>
    <w:bookmarkStart w:id="22" w:name="innovation-and-sustainability"/>
    <w:p>
      <w:pPr>
        <w:pStyle w:val="Heading2"/>
      </w:pPr>
      <w:r>
        <w:t xml:space="preserve">Innovation and Sustainability</w:t>
      </w:r>
    </w:p>
    <w:p>
      <w:pPr>
        <w:pStyle w:val="FirstParagraph"/>
      </w:pPr>
      <w:r>
        <w:t xml:space="preserve">Sustainability has become a critical focus in the culinary world globally and nowhere is this more evident than in United Arab Emirates Abu Dhabi. Chefs are increasingly pressured to adopt eco-friendly practices due to the delicate nature of the local ecosystem. The region’s reliance on imports makes food security a national priority, prompting Chefs to innovate with locally sourced ingredients.</w:t>
      </w:r>
    </w:p>
    <w:p>
      <w:pPr>
        <w:pStyle w:val="BodyText"/>
      </w:pPr>
      <w:r>
        <w:t xml:space="preserve">A forward-thinking Chef in United Arab Emirates Abu Dhabi is likely involved in hydroponic farming projects or partnering directly with local farmers to reduce carbon footprints. There is also a growing trend towards zero-waste kitchens where every part of an ingredient is utilized. For example fish bones might be turned into stocks and vegetable scraps composted for urban gardens. These efforts not only enhance the Chef’s professional reputation but also contribute positively to the environmental goals of United Arab Emirates Abu Dhabi.</w:t>
      </w:r>
    </w:p>
    <w:bookmarkEnd w:id="22"/>
    <w:bookmarkStart w:id="23" w:name="the-role-in-tourism-and-economy"/>
    <w:p>
      <w:pPr>
        <w:pStyle w:val="Heading2"/>
      </w:pPr>
      <w:r>
        <w:t xml:space="preserve">The Role in Tourism and Economy</w:t>
      </w:r>
    </w:p>
    <w:p>
      <w:pPr>
        <w:pStyle w:val="FirstParagraph"/>
      </w:pPr>
      <w:r>
        <w:t xml:space="preserve">Tourism is a cornerstone of United Arab Emirates Abu Dhabi’s economy and food is one of the primary reasons visitors choose to travel. Culinary tourism has surged in recent years with travelers seeking authentic gastronomic experiences rather than just sightseeing. Chefs are therefore integral to the tourism strategy of the city.</w:t>
      </w:r>
    </w:p>
    <w:p>
      <w:pPr>
        <w:pStyle w:val="BodyText"/>
      </w:pPr>
      <w:r>
        <w:t xml:space="preserve">From street food vendors offering traditional Emirati breakfasts to Michelin-starred restaurants showcasing fusion cuisine each establishment relies on the expertise of its Chef. These professionals create memorable dining experiences that encourage repeat visits and positive word-of-mouth marketing. The economic impact extends beyond restaurant revenues, influencing hospitality training programs, culinary schools, and related industries across United Arab Emirates Abu Dhabi.</w:t>
      </w:r>
    </w:p>
    <w:bookmarkEnd w:id="23"/>
    <w:bookmarkStart w:id="24" w:name="challenges-faced-by-chefs"/>
    <w:p>
      <w:pPr>
        <w:pStyle w:val="Heading2"/>
      </w:pPr>
      <w:r>
        <w:t xml:space="preserve">Challenges Faced by Chefs</w:t>
      </w:r>
    </w:p>
    <w:p>
      <w:pPr>
        <w:pStyle w:val="FirstParagraph"/>
      </w:pPr>
      <w:r>
        <w:t xml:space="preserve">Despite the opportunities being a Chef in United Arab Emirates Abu Dhabi is not without challenges. The intense heat can affect ingredient storage and preservation requiring specialized knowledge and infrastructure. High staff turnover in the hospitality industry also poses operational difficulties, necessitating strong leadership skills from every Chef.</w:t>
      </w:r>
    </w:p>
    <w:p>
      <w:pPr>
        <w:pStyle w:val="BodyText"/>
      </w:pPr>
      <w:r>
        <w:t xml:space="preserve">Furthermore competition is fierce as new establishments open regularly each vying for attention with unique concepts. A successful Chef must constantly reinvent their menu stay updated on global trends and maintain high standards of hygiene and safety. Continuous learning is essential as culinary techniques and consumer preferences evolve rapidly in this vibrant market.</w:t>
      </w:r>
    </w:p>
    <w:bookmarkEnd w:id="24"/>
    <w:bookmarkStart w:id="25" w:name="the-future-landscape"/>
    <w:p>
      <w:pPr>
        <w:pStyle w:val="Heading2"/>
      </w:pPr>
      <w:r>
        <w:t xml:space="preserve">The Future Landscape</w:t>
      </w:r>
    </w:p>
    <w:p>
      <w:pPr>
        <w:pStyle w:val="FirstParagraph"/>
      </w:pPr>
      <w:r>
        <w:t xml:space="preserve">Looking ahead the role of a Chef in United Arab Emirates Abu Dhabi will likely expand even further. With initiatives like the upcoming cultural festivals food diplomacy events, and international culinary competitions Chefs are positioned to represent their city on global stages. Technology will also play a larger role with AI-driven kitchen management systems and virtual reality training becoming more common.</w:t>
      </w:r>
    </w:p>
    <w:p>
      <w:pPr>
        <w:pStyle w:val="BodyText"/>
      </w:pPr>
      <w:r>
        <w:t xml:space="preserve">Moreover as United Arab Emirates Abu Dhabi aims to become a leading destination for innovation and sustainability Chefs will be expected to lead by example. This could involve creating plant-based versions of traditional dishes or utilizing renewable energy sources in kitchen operations. The Chef of the future will be part artist part scientist and full-time advocate for sustainable gastronomy.</w:t>
      </w:r>
    </w:p>
    <w:bookmarkEnd w:id="25"/>
    <w:bookmarkStart w:id="26" w:name="conclusion"/>
    <w:p>
      <w:pPr>
        <w:pStyle w:val="Heading2"/>
      </w:pPr>
      <w:r>
        <w:t xml:space="preserve">Conclusion</w:t>
      </w:r>
    </w:p>
    <w:p>
      <w:pPr>
        <w:pStyle w:val="FirstParagraph"/>
      </w:pPr>
      <w:r>
        <w:t xml:space="preserve">In conclusion the Chef is far more than a culinary worker; they are vital contributors to the cultural and economic fabric of United Arab Emirates Abu Dhabi. Through their creativity skill and dedication Chefs preserve heritage drive innovation support sustainability and enhance tourism. As United Arab Emirates Abu Dhabi continues to grow on the global stage its Chefs will remain at the forefront of this journey crafting flavors that tell stories inspire communities and delight palates worldwide.</w:t>
      </w:r>
    </w:p>
    <w:p>
      <w:pPr>
        <w:pStyle w:val="BodyText"/>
      </w:pPr>
      <w:r>
        <w:t xml:space="preserve">The evolution of the Chef in this region reflects broader societal changes emphasizing quality diversity and responsibility. For those who pursue this profession it offers endless possibilities for growth impact and fulfillment. Ultimately whether preparing a humble cup of Arabic coffee or an elaborate tasting menu each Chef plays a significant part in shaping the identity and future of United Arab Emirates Abu Dhabi one dish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Artistry of a Chef in United Arab Emirates Abu Dhabi</dc:title>
  <dc:creator/>
  <dc:language>en</dc:language>
  <cp:keywords/>
  <dcterms:created xsi:type="dcterms:W3CDTF">2026-07-29T15:05:28Z</dcterms:created>
  <dcterms:modified xsi:type="dcterms:W3CDTF">2026-07-29T15:05:28Z</dcterms:modified>
</cp:coreProperties>
</file>

<file path=docProps/custom.xml><?xml version="1.0" encoding="utf-8"?>
<Properties xmlns="http://schemas.openxmlformats.org/officeDocument/2006/custom-properties" xmlns:vt="http://schemas.openxmlformats.org/officeDocument/2006/docPropsVTypes"/>
</file>