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14961b9e3b895bca180504b1744d81206d63d61"/>
    <w:p>
      <w:pPr>
        <w:pStyle w:val="Heading1"/>
      </w:pPr>
      <w:r>
        <w:t xml:space="preserve">The Role and Impact of a Chemical Engineer in the Australian Sydney Context</w:t>
      </w:r>
    </w:p>
    <w:p>
      <w:pPr>
        <w:pStyle w:val="FirstParagraph"/>
      </w:pPr>
      <w:r>
        <w:t xml:space="preserve">In the modern industrial landscape, few professions are as foundational yet underappreciated as that of the chemical engineer. This discipline sits at the critical intersection of chemistry, physics, mathematics, and economics, serving as the engine for transforming raw materials into valuable products. While this profession is global in nature its specific application within</w:t>
      </w:r>
      <w:r>
        <w:t xml:space="preserve"> </w:t>
      </w:r>
      <w:r>
        <w:rPr>
          <w:bCs/>
          <w:b/>
        </w:rPr>
        <w:t xml:space="preserve">Australia Sydney</w:t>
      </w:r>
      <w:r>
        <w:t xml:space="preserve"> </w:t>
      </w:r>
      <w:r>
        <w:t xml:space="preserve">reveals a unique set of challenges opportunities that define the career trajectory of a professional operating in this vibrant metropolis. For those considering or currently pursuing a path as a</w:t>
      </w:r>
      <w:r>
        <w:t xml:space="preserve"> </w:t>
      </w:r>
      <w:r>
        <w:rPr>
          <w:bCs/>
          <w:b/>
          <w:iCs/>
          <w:i/>
        </w:rPr>
        <w:t xml:space="preserve">Chemical Engineer</w:t>
      </w:r>
      <w:r>
        <w:t xml:space="preserve">, understanding the local context is essential for maximizing impact and career growth.</w:t>
      </w:r>
    </w:p>
    <w:bookmarkStart w:id="20" w:name="the-core-definition-and-scope"/>
    <w:p>
      <w:pPr>
        <w:pStyle w:val="Heading2"/>
      </w:pPr>
      <w:r>
        <w:t xml:space="preserve">The Core Definition and Scope</w:t>
      </w:r>
    </w:p>
    <w:p>
      <w:pPr>
        <w:pStyle w:val="FirstParagraph"/>
      </w:pPr>
      <w:r>
        <w:t xml:space="preserve">A</w:t>
      </w:r>
      <w:r>
        <w:t xml:space="preserve"> </w:t>
      </w:r>
      <w:r>
        <w:rPr>
          <w:iCs/>
          <w:i/>
          <w:bCs/>
          <w:b/>
        </w:rPr>
        <w:t xml:space="preserve">Chemical Engineer</w:t>
      </w:r>
      <w:r>
        <w:t xml:space="preserve"> </w:t>
      </w:r>
      <w:r>
        <w:t xml:space="preserve">is not merely someone who works in a laboratory mixing solutions. Rather, they are process designers who scale up laboratory findings to industrial levels. They design the processes equipment safety systems required to produce everything from pharmaceuticals and food products to petrochemicals polymers and renewable fuels. The essence of this role lies in efficiency sustainability safety and environmental stewardship.</w:t>
      </w:r>
    </w:p>
    <w:p>
      <w:pPr>
        <w:pStyle w:val="BodyText"/>
      </w:pPr>
      <w:r>
        <w:t xml:space="preserve">In the context of</w:t>
      </w:r>
      <w:r>
        <w:t xml:space="preserve"> </w:t>
      </w:r>
      <w:r>
        <w:rPr>
          <w:bCs/>
          <w:b/>
        </w:rPr>
        <w:t xml:space="preserve">Australia Sydney</w:t>
      </w:r>
      <w:r>
        <w:t xml:space="preserve">, these principles are amplified by strict regulatory frameworks a strong emphasis on environmental protection and a rapidly evolving energy sector. The city serves as the economic hub of New South Wales (NSW) acting as a gateway for international trade technology and innovation. Consequently, Chemical Engineers in this region are expected to possess not only technical expertise but also an acute awareness of sustainability goals compliance with local laws such as those enforced by the Environmental Protection Authority (EPA) NSW and global best practices.</w:t>
      </w:r>
    </w:p>
    <w:bookmarkEnd w:id="20"/>
    <w:bookmarkStart w:id="21" w:name="X250bf47bb77a2c1fb54f5613d685c6a376c75e4"/>
    <w:p>
      <w:pPr>
        <w:pStyle w:val="Heading2"/>
      </w:pPr>
      <w:r>
        <w:t xml:space="preserve">The Energy Transition: A Critical Frontier for Sydney</w:t>
      </w:r>
    </w:p>
    <w:p>
      <w:pPr>
        <w:pStyle w:val="FirstParagraph"/>
      </w:pPr>
      <w:r>
        <w:t xml:space="preserve">One of the most significant aspects defining the current role of a</w:t>
      </w:r>
      <w:r>
        <w:t xml:space="preserve"> </w:t>
      </w:r>
      <w:r>
        <w:rPr>
          <w:iCs/>
          <w:i/>
          <w:bCs/>
          <w:b/>
        </w:rPr>
        <w:t xml:space="preserve">Chemical Engineer</w:t>
      </w:r>
      <w:r>
        <w:t xml:space="preserve"> </w:t>
      </w:r>
      <w:r>
        <w:t xml:space="preserve">in</w:t>
      </w:r>
      <w:r>
        <w:t xml:space="preserve"> </w:t>
      </w:r>
      <w:r>
        <w:rPr>
          <w:bCs/>
          <w:b/>
        </w:rPr>
        <w:t xml:space="preserve">Australia Sydney</w:t>
      </w:r>
      <w:r>
        <w:t xml:space="preserve"> </w:t>
      </w:r>
      <w:r>
        <w:t xml:space="preserve">is the nation’s transition toward renewable energy and decarbonization. Australia possesses vast natural resources traditionally exploited by mining and fossil fuel industries. However as global pressures mount for net-zero emissions Chemical Engineers are pivotal in reimagining these assets for a green future.</w:t>
      </w:r>
    </w:p>
    <w:p>
      <w:pPr>
        <w:pStyle w:val="BodyText"/>
      </w:pPr>
      <w:r>
        <w:t xml:space="preserve">In Sydney specifically there is a growing focus on hydrogen technology carbon capture utilization and storage (CCUS) battery manufacturing materials science and waste-to-energy processes. Engineers are tasked with designing plants that can produce green hydrogen electrolyzing water using renewable solar or wind power. They also work on optimizing existing refineries to reduce their carbon footprint by integrating cleaner technologies.</w:t>
      </w:r>
    </w:p>
    <w:p>
      <w:pPr>
        <w:pStyle w:val="BodyText"/>
      </w:pPr>
      <w:r>
        <w:t xml:space="preserve">For instance the integration of bio-refineries in the Sydney metropolitan area represents a shift from traditional petroleum-based processes to those utilizing organic waste streams. This not only addresses waste management issues but also creates circular economies where byproducts are reused minimizing environmental impact. Such initiatives require Chemical Engineers who can model complex reaction pathways optimize thermodynamic efficiency and ensure that new processes are economically viable while meeting stringent Australian safety standards.</w:t>
      </w:r>
    </w:p>
    <w:bookmarkEnd w:id="21"/>
    <w:bookmarkStart w:id="22" w:name="Xa647aea48943cf6d5aff0b1f0917ee920c7952d"/>
    <w:p>
      <w:pPr>
        <w:pStyle w:val="Heading2"/>
      </w:pPr>
      <w:r>
        <w:t xml:space="preserve">Sustainability and Environmental Stewardship</w:t>
      </w:r>
    </w:p>
    <w:p>
      <w:pPr>
        <w:pStyle w:val="FirstParagraph"/>
      </w:pPr>
      <w:r>
        <w:rPr>
          <w:bCs/>
          <w:b/>
        </w:rPr>
        <w:t xml:space="preserve">Australia Sydney</w:t>
      </w:r>
      <w:r>
        <w:t xml:space="preserve"> </w:t>
      </w:r>
      <w:r>
        <w:t xml:space="preserve">is geographically situated in a region prone to extreme weather events including heatwaves bushfires and floods. This environmental reality underscores the importance of sustainable engineering practices. A</w:t>
      </w:r>
      <w:r>
        <w:t xml:space="preserve"> </w:t>
      </w:r>
      <w:r>
        <w:rPr>
          <w:iCs/>
          <w:i/>
          <w:bCs/>
          <w:b/>
        </w:rPr>
        <w:t xml:space="preserve">Chemical Engineer</w:t>
      </w:r>
      <w:r>
        <w:t xml:space="preserve"> </w:t>
      </w:r>
      <w:r>
        <w:t xml:space="preserve">working in this context must prioritize resource conservation water recycling and emission reduction.</w:t>
      </w:r>
    </w:p>
    <w:p>
      <w:pPr>
        <w:pStyle w:val="BodyText"/>
      </w:pPr>
      <w:r>
        <w:t xml:space="preserve">The concept of green engineering is not just a buzzword here it is a regulatory requirement and a corporate imperative. Engineers are increasingly involved in life cycle assessments (LCA) evaluating the environmental impact of products from cradle to grave. In Sydney’s diverse industrial zones ranging from western manufacturing hubs to eastern biotechnology clusters engineers design closed-loop systems that minimize waste discharge and maximize energy recovery.</w:t>
      </w:r>
    </w:p>
    <w:p>
      <w:pPr>
        <w:pStyle w:val="BodyText"/>
      </w:pPr>
      <w:r>
        <w:t xml:space="preserve">Furthermore there is a strong emphasis on water security. Given periodic drought conditions in NSW Chemical Engineers develop advanced filtration desalination and wastewater treatment technologies tailored for urban centers like Sydney. These systems ensure that industrial processes do not strain municipal water supplies contributing to the city’s resilience against climate change.</w:t>
      </w:r>
    </w:p>
    <w:bookmarkEnd w:id="22"/>
    <w:bookmarkStart w:id="23" w:name="innovation-and-the-biotechnology-sector"/>
    <w:p>
      <w:pPr>
        <w:pStyle w:val="Heading2"/>
      </w:pPr>
      <w:r>
        <w:t xml:space="preserve">Innovation and the Biotechnology Sector</w:t>
      </w:r>
    </w:p>
    <w:p>
      <w:pPr>
        <w:pStyle w:val="FirstParagraph"/>
      </w:pPr>
      <w:r>
        <w:t xml:space="preserve">Beyond traditional heavy industry</w:t>
      </w:r>
      <w:r>
        <w:t xml:space="preserve"> </w:t>
      </w:r>
      <w:r>
        <w:rPr>
          <w:bCs/>
          <w:b/>
        </w:rPr>
        <w:t xml:space="preserve">Australia Sydney</w:t>
      </w:r>
      <w:r>
        <w:t xml:space="preserve"> </w:t>
      </w:r>
      <w:r>
        <w:t xml:space="preserve">is emerging as a significant hub for biotechnology and life sciences. The Australian Technology Park in Eveleigh Newtown near the CBD houses numerous startups and established companies focused on pharmaceuticals diagnostics and medical devices. Here the role of the</w:t>
      </w:r>
      <w:r>
        <w:t xml:space="preserve"> </w:t>
      </w:r>
      <w:r>
        <w:rPr>
          <w:bCs/>
          <w:b/>
          <w:iCs/>
          <w:i/>
        </w:rPr>
        <w:t xml:space="preserve">Chemical Engineer</w:t>
      </w:r>
      <w:r>
        <w:t xml:space="preserve"> </w:t>
      </w:r>
      <w:r>
        <w:t xml:space="preserve">shifts toward process development for biological products.</w:t>
      </w:r>
    </w:p>
    <w:p>
      <w:pPr>
        <w:pStyle w:val="BodyText"/>
      </w:pPr>
      <w:r>
        <w:t xml:space="preserve">This sector requires precision sterility control and scalability expertise. Engineers design bioreactors for cultivating cells produce monoclonal antibodies vaccines and gene therapies. They ensure that manufacturing processes meet Good Manufacturing Practice (GMP) standards which are critical in the highly regulated pharmaceutical industry. The proximity to world-class research institutions like the University of Sydney UNSW and Kirkby Institute facilitates collaboration between academia and industry driving innovation.</w:t>
      </w:r>
    </w:p>
    <w:p>
      <w:pPr>
        <w:pStyle w:val="BodyText"/>
      </w:pPr>
      <w:r>
        <w:t xml:space="preserve">This synergy allows Chemical Engineers to stay at the forefront of scientific discovery translating novel findings into commercial products. It highlights a key aspect of being a</w:t>
      </w:r>
      <w:r>
        <w:t xml:space="preserve"> </w:t>
      </w:r>
      <w:r>
        <w:rPr>
          <w:iCs/>
          <w:i/>
          <w:bCs/>
          <w:b/>
        </w:rPr>
        <w:t xml:space="preserve">Chemical Engineer</w:t>
      </w:r>
      <w:r>
        <w:t xml:space="preserve"> </w:t>
      </w:r>
      <w:r>
        <w:t xml:space="preserve">in this region: adaptability. Professionals must be comfortable working across disciplines bridging chemical engineering biology and data science.</w:t>
      </w:r>
    </w:p>
    <w:bookmarkEnd w:id="23"/>
    <w:bookmarkStart w:id="24" w:name="X19c35d8df89d2d8de99fff1a9a9a48bbcac9770"/>
    <w:p>
      <w:pPr>
        <w:pStyle w:val="Heading2"/>
      </w:pPr>
      <w:r>
        <w:t xml:space="preserve">Career Pathways and Professional Development</w:t>
      </w:r>
    </w:p>
    <w:p>
      <w:pPr>
        <w:pStyle w:val="FirstParagraph"/>
      </w:pPr>
      <w:r>
        <w:t xml:space="preserve">For aspiring or practicing</w:t>
      </w:r>
      <w:r>
        <w:t xml:space="preserve"> </w:t>
      </w:r>
      <w:r>
        <w:rPr>
          <w:iCs/>
          <w:i/>
          <w:bCs/>
          <w:b/>
        </w:rPr>
        <w:t xml:space="preserve">Chemical Engineers</w:t>
      </w:r>
      <w:r>
        <w:t xml:space="preserve"> </w:t>
      </w:r>
      <w:r>
        <w:t xml:space="preserve">in</w:t>
      </w:r>
      <w:r>
        <w:t xml:space="preserve"> </w:t>
      </w:r>
      <w:r>
        <w:rPr>
          <w:bCs/>
          <w:b/>
        </w:rPr>
        <w:t xml:space="preserve">Australia Sydney</w:t>
      </w:r>
      <w:r>
        <w:t xml:space="preserve"> </w:t>
      </w:r>
      <w:r>
        <w:t xml:space="preserve">career progression often involves obtaining chartered status through Engineers Australia. This accreditation signals professional competence ethical conduct and commitment to ongoing learning. It is highly regarded by employers particularly in large multinational corporations operating in the city.</w:t>
      </w:r>
    </w:p>
    <w:p>
      <w:pPr>
        <w:pStyle w:val="BodyText"/>
      </w:pPr>
      <w:r>
        <w:t xml:space="preserve">The job market is competitive but robust. Opportunities exist not only within traditional sectors like oil gas mining and chemicals but also in emerging fields such as battery storage green hydrogen digitalization of industrial processes (Industry 4.0) and environmental consulting. Soft skills are equally important; Engineers must communicate complex technical information to stakeholders regulators and the public effectively.</w:t>
      </w:r>
    </w:p>
    <w:p>
      <w:pPr>
        <w:pStyle w:val="BodyText"/>
      </w:pPr>
      <w:r>
        <w:t xml:space="preserve">Continuous professional development is essential due to the rapid pace of technological change. Engineers in Sydney engage with courses on AI machine learning for process optimization renewable energy systems and advanced materials science. This lifelong learning approach ensures they remain relevant and capable of addressing new challenges.</w:t>
      </w:r>
    </w:p>
    <w:bookmarkEnd w:id="24"/>
    <w:bookmarkStart w:id="25" w:name="conclusion"/>
    <w:p>
      <w:pPr>
        <w:pStyle w:val="Heading2"/>
      </w:pPr>
      <w:r>
        <w:t xml:space="preserve">Conclusion</w:t>
      </w:r>
    </w:p>
    <w:p>
      <w:pPr>
        <w:pStyle w:val="FirstParagraph"/>
      </w:pPr>
      <w:r>
        <w:t xml:space="preserve">In conclusion the role of a</w:t>
      </w:r>
      <w:r>
        <w:t xml:space="preserve"> </w:t>
      </w:r>
      <w:r>
        <w:rPr>
          <w:iCs/>
          <w:i/>
          <w:bCs/>
          <w:b/>
        </w:rPr>
        <w:t xml:space="preserve">Chemical Engineer</w:t>
      </w:r>
      <w:r>
        <w:t xml:space="preserve"> </w:t>
      </w:r>
      <w:r>
        <w:t xml:space="preserve">in</w:t>
      </w:r>
      <w:r>
        <w:t xml:space="preserve"> </w:t>
      </w:r>
      <w:r>
        <w:rPr>
          <w:bCs/>
          <w:b/>
        </w:rPr>
        <w:t xml:space="preserve">Australia Sydney</w:t>
      </w:r>
      <w:r>
        <w:t xml:space="preserve"> </w:t>
      </w:r>
      <w:r>
        <w:t xml:space="preserve">is dynamic multifaceted and critically important. It extends far beyond traditional manufacturing encompassing energy transition sustainability biotechnology and environmental protection. As</w:t>
      </w:r>
    </w:p>
    <w:p>
      <w:pPr>
        <w:pStyle w:val="BodyText"/>
      </w:pPr>
      <w:r>
        <w:t xml:space="preserve">Australia Sydney continues to evolve into a smarter greener more innovative city the demand for skilled Chemical Engineers who can navigate this complex landscape will only grow.</w:t>
      </w:r>
    </w:p>
    <w:p>
      <w:pPr>
        <w:pStyle w:val="BodyText"/>
      </w:pPr>
      <w:r>
        <w:t xml:space="preserve">These professionals are not just builders of plants they are architects of a sustainable future. They ensure that industrial progress does not come at the expense of environmental health or social well-being. By embracing innovation adhering to rigorous standards and focusing on long-term sustainability</w:t>
      </w:r>
      <w:r>
        <w:t xml:space="preserve"> </w:t>
      </w:r>
      <w:r>
        <w:rPr>
          <w:iCs/>
          <w:i/>
          <w:bCs/>
          <w:b/>
        </w:rPr>
        <w:t xml:space="preserve">Chemical Engineers</w:t>
      </w:r>
      <w:r>
        <w:t xml:space="preserve"> </w:t>
      </w:r>
      <w:r>
        <w:t xml:space="preserve">play a vital part in shaping the economic and ecological resilience of</w:t>
      </w:r>
    </w:p>
    <w:p>
      <w:pPr>
        <w:pStyle w:val="BodyText"/>
      </w:pPr>
      <w:r>
        <w:t xml:space="preserve">Australia Sydney. Whether optimizing existing processes or pioneering new technologies their contributions are indispensable to the region’s prosperity.</w:t>
      </w:r>
    </w:p>
    <w:p>
      <w:pPr>
        <w:pStyle w:val="BodyText"/>
      </w:pPr>
      <w:r>
        <w:t xml:space="preserve">For students professionals and industry leaders alike recognizing this broader context is crucial. It highlights the need for robust engineering education practical experience regulatory compliance and ethical responsibility. As we look ahead the partnership between</w:t>
      </w:r>
      <w:r>
        <w:t xml:space="preserve"> </w:t>
      </w:r>
      <w:r>
        <w:rPr>
          <w:iCs/>
          <w:i/>
          <w:bCs/>
          <w:b/>
        </w:rPr>
        <w:t xml:space="preserve">Chemical Engineers</w:t>
      </w:r>
      <w:r>
        <w:t xml:space="preserve"> </w:t>
      </w:r>
      <w:r>
        <w:t xml:space="preserve">and communities in</w:t>
      </w:r>
    </w:p>
    <w:p>
      <w:pPr>
        <w:pStyle w:val="BodyText"/>
      </w:pPr>
      <w:r>
        <w:t xml:space="preserve">Australia Sydney will define how successfully we meet the dual challenges of economic development and environmental stewardship in the twenty-first century.</w:t>
      </w:r>
    </w:p>
    <w:p>
      <w:pPr>
        <w:numPr>
          <w:ilvl w:val="0"/>
          <w:numId w:val="1001"/>
        </w:numPr>
        <w:pStyle w:val="Compact"/>
      </w:pPr>
      <w:r>
        <w:rPr>
          <w:bCs/>
          <w:b/>
        </w:rPr>
        <w:t xml:space="preserve">Economic Impact:</w:t>
      </w:r>
      <w:r>
        <w:t xml:space="preserve"> </w:t>
      </w:r>
      <w:r>
        <w:t xml:space="preserve">Chemical Engineers drive productivity innovation and export capabilities through efficient process design.</w:t>
      </w:r>
    </w:p>
    <w:p>
      <w:pPr>
        <w:numPr>
          <w:ilvl w:val="0"/>
          <w:numId w:val="1001"/>
        </w:numPr>
        <w:pStyle w:val="Compact"/>
      </w:pPr>
      <w:r>
        <w:rPr>
          <w:bCs/>
          <w:b/>
        </w:rPr>
        <w:t xml:space="preserve">Social Responsibility:</w:t>
      </w:r>
    </w:p>
    <w:p>
      <w:pPr>
        <w:numPr>
          <w:ilvl w:val="0"/>
          <w:numId w:val="1001"/>
        </w:numPr>
        <w:pStyle w:val="Compact"/>
      </w:pPr>
      <w:r>
        <w:rPr>
          <w:bCs/>
          <w:b/>
        </w:rPr>
        <w:t xml:space="preserve">Innovation Leadership:</w:t>
      </w:r>
      <w:r>
        <w:t xml:space="preserve">Australia Sydney as a global leader in clean tech biotech and advanced manufacturing.</w:t>
      </w:r>
    </w:p>
    <w:p>
      <w:pPr>
        <w:pStyle w:val="FirstParagraph"/>
      </w:pPr>
      <w:r>
        <w:t xml:space="preserve">The journey of a Chemical Engineer in this region is one of continuous challenge and reward offering the opportunity to make tangible positive changes in the world around us.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2026-07-29T10:38:09Z</dcterms:created>
  <dcterms:modified xsi:type="dcterms:W3CDTF">2026-07-29T10:38:09Z</dcterms:modified>
</cp:coreProperties>
</file>

<file path=docProps/custom.xml><?xml version="1.0" encoding="utf-8"?>
<Properties xmlns="http://schemas.openxmlformats.org/officeDocument/2006/custom-properties" xmlns:vt="http://schemas.openxmlformats.org/officeDocument/2006/docPropsVTypes"/>
</file>