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ca8ea8cb6622bf5db2fc2aa820f94c7369a6aa4"/>
    <w:p>
      <w:pPr>
        <w:pStyle w:val="Heading1"/>
      </w:pPr>
      <w:r>
        <w:t xml:space="preserve">The Strategic Role of the Chemical Engineer in China, Beijing</w:t>
      </w:r>
    </w:p>
    <w:p>
      <w:pPr>
        <w:pStyle w:val="FirstParagraph"/>
      </w:pPr>
      <w:r>
        <w:t xml:space="preserve">The intersection of advanced industrial processes and urban sustainability defines the modern era of manufacturing. Within this global landscape,</w:t>
      </w:r>
      <w:r>
        <w:t xml:space="preserve"> </w:t>
      </w:r>
      <w:r>
        <w:rPr>
          <w:bCs/>
          <w:b/>
        </w:rPr>
        <w:t xml:space="preserve">Bjining China</w:t>
      </w:r>
      <w:r>
        <w:t xml:space="preserve">, capital city and a burgeoning technological hub has emerged as a critical arena for innovation. At the heart of this transformation lies the profession of</w:t>
      </w:r>
      <w:r>
        <w:t xml:space="preserve"> </w:t>
      </w:r>
      <w:r>
        <w:rPr>
          <w:bCs/>
          <w:b/>
        </w:rPr>
        <w:t xml:space="preserve">Chemical Engineer</w:t>
      </w:r>
      <w:r>
        <w:t xml:space="preserve">. This essay explores the multifaceted role that chemical engineers play in shaping Beijing's industrial future, addressing environmental challenges, driving energy transition, and fostering economic resilience. As one of the most densely populated megacities in China Beijing faces unique pressures regarding resource management and pollution control. It is precisely here that the expertise of a</w:t>
      </w:r>
      <w:r>
        <w:t xml:space="preserve"> </w:t>
      </w:r>
      <w:r>
        <w:rPr>
          <w:bCs/>
          <w:b/>
        </w:rPr>
        <w:t xml:space="preserve">Chemical Engineer</w:t>
      </w:r>
      <w:r>
        <w:t xml:space="preserve"> </w:t>
      </w:r>
      <w:r>
        <w:t xml:space="preserve">becomes indispensable.</w:t>
      </w:r>
    </w:p>
    <w:bookmarkStart w:id="20" w:name="X46a433db9c63b1d1331fe2046f68093abbaee29"/>
    <w:p>
      <w:pPr>
        <w:pStyle w:val="Heading2"/>
      </w:pPr>
      <w:r>
        <w:t xml:space="preserve">The Industrial Backbone: Petrochemicals and Advanced Materials</w:t>
      </w:r>
    </w:p>
    <w:p>
      <w:pPr>
        <w:pStyle w:val="FirstParagraph"/>
      </w:pPr>
      <w:r>
        <w:rPr>
          <w:bCs/>
          <w:b/>
        </w:rPr>
        <w:t xml:space="preserve">Bjining China</w:t>
      </w:r>
      <w:r>
        <w:t xml:space="preserve">, while often celebrated for its technology sector, retains a robust foundation in heavy industry. The surrounding regions, including the Jing-Jin-Ji economic circle that incorporates Beijing and Tianjin are home to significant petrochemical complexes. A</w:t>
      </w:r>
      <w:r>
        <w:t xml:space="preserve"> </w:t>
      </w:r>
      <w:r>
        <w:rPr>
          <w:bCs/>
          <w:b/>
        </w:rPr>
        <w:t xml:space="preserve">Chemical Engineer</w:t>
      </w:r>
      <w:r>
        <w:t xml:space="preserve"> </w:t>
      </w:r>
      <w:r>
        <w:t xml:space="preserve">is essential in optimizing these facilities for efficiency and safety. In this context, the engineer does not merely design reactors; they integrate complex systems to maximize yield while minimizing waste. For instance, in the production of high-purity polymers used in electronics manufacturing within Beijing's Zhongguancun Science Park chemical engineers develop proprietary processes that meet stringent international standards.</w:t>
      </w:r>
    </w:p>
    <w:p>
      <w:pPr>
        <w:pStyle w:val="BodyText"/>
      </w:pPr>
      <w:r>
        <w:t xml:space="preserve">Furthermore the demand for advanced materials such as carbon fibers for aerospace and lightweight composites for electric vehicles is growing rapidly.</w:t>
      </w:r>
      <w:r>
        <w:t xml:space="preserve"> </w:t>
      </w:r>
      <w:r>
        <w:rPr>
          <w:bCs/>
          <w:b/>
        </w:rPr>
        <w:t xml:space="preserve">China Beijing</w:t>
      </w:r>
      <w:r>
        <w:t xml:space="preserve">s push toward high-end manufacturing requires a workforce capable of scaling laboratory discoveries to industrial production. The</w:t>
      </w:r>
      <w:r>
        <w:t xml:space="preserve"> </w:t>
      </w:r>
      <w:r>
        <w:rPr>
          <w:bCs/>
          <w:b/>
        </w:rPr>
        <w:t xml:space="preserve">Chemical Engineer</w:t>
      </w:r>
      <w:r>
        <w:t xml:space="preserve"> </w:t>
      </w:r>
      <w:r>
        <w:t xml:space="preserve">bridges this gap, translating molecular innovations into tangible products that fuel the city's economic engine. This role is critical in maintaining the competitive edge of Beijing industries on the global stage.</w:t>
      </w:r>
    </w:p>
    <w:bookmarkEnd w:id="20"/>
    <w:bookmarkStart w:id="21" w:name="Xa647aea48943cf6d5aff0b1f0917ee920c7952d"/>
    <w:p>
      <w:pPr>
        <w:pStyle w:val="Heading2"/>
      </w:pPr>
      <w:r>
        <w:t xml:space="preserve">Sustainability and Environmental Stewardship</w:t>
      </w:r>
    </w:p>
    <w:p>
      <w:pPr>
        <w:pStyle w:val="FirstParagraph"/>
      </w:pPr>
      <w:r>
        <w:t xml:space="preserve">The most pressing challenge facing</w:t>
      </w:r>
      <w:r>
        <w:t xml:space="preserve"> </w:t>
      </w:r>
      <w:r>
        <w:rPr>
          <w:bCs/>
          <w:b/>
        </w:rPr>
        <w:t xml:space="preserve">Bjining China</w:t>
      </w:r>
      <w:r>
        <w:t xml:space="preserve"> </w:t>
      </w:r>
      <w:r>
        <w:t xml:space="preserve">is environmental sustainability. The historical burden of air pollution has prompted aggressive government policies aimed at reducing emissions and improving air quality. Here, the role of the</w:t>
      </w:r>
      <w:r>
        <w:t xml:space="preserve"> </w:t>
      </w:r>
      <w:r>
        <w:rPr>
          <w:bCs/>
          <w:b/>
        </w:rPr>
        <w:t xml:space="preserve">Chemical Engineer</w:t>
      </w:r>
      <w:r>
        <w:t xml:space="preserve"> </w:t>
      </w:r>
      <w:r>
        <w:t xml:space="preserve">shifts from production to remediation and prevention. Engineers are tasked with designing closed-loop systems that recycle water and recover byproducts, thereby drastically reducing the environmental footprint of industrial activities.</w:t>
      </w:r>
    </w:p>
    <w:p>
      <w:pPr>
        <w:pStyle w:val="BodyText"/>
      </w:pPr>
      <w:r>
        <w:t xml:space="preserve">In Beijing specifically atmospheric monitoring is a priority. Chemical engineers develop and deploy advanced filtration technologies for both industrial smokestacks and urban infrastructure. These technologies utilize catalytic converters to break down volatile organic compounds (VOCs) and nitrogen oxides before they are released into the atmosphere. Moreover, the</w:t>
      </w:r>
      <w:r>
        <w:t xml:space="preserve"> </w:t>
      </w:r>
      <w:r>
        <w:rPr>
          <w:bCs/>
          <w:b/>
        </w:rPr>
        <w:t xml:space="preserve">Chemical Engineer</w:t>
      </w:r>
      <w:r>
        <w:t xml:space="preserve"> </w:t>
      </w:r>
      <w:r>
        <w:t xml:space="preserve">contributes to waste management strategies in</w:t>
      </w:r>
      <w:r>
        <w:t xml:space="preserve"> </w:t>
      </w:r>
      <w:r>
        <w:rPr>
          <w:bCs/>
          <w:b/>
        </w:rPr>
        <w:t xml:space="preserve">Bjining China</w:t>
      </w:r>
      <w:r>
        <w:t xml:space="preserve"> </w:t>
      </w:r>
      <w:r>
        <w:t xml:space="preserve">by developing processes for the chemical recycling of plastics. This not only addresses landfill issues but also creates a circular economy where waste becomes a valuable resource.</w:t>
      </w:r>
    </w:p>
    <w:bookmarkEnd w:id="21"/>
    <w:bookmarkStart w:id="22" w:name="X5102200c8004643abf4e6fb887360e71d7e3a74"/>
    <w:p>
      <w:pPr>
        <w:pStyle w:val="Heading2"/>
      </w:pPr>
      <w:r>
        <w:t xml:space="preserve">The Energy Transition: New Materials for Green Power</w:t>
      </w:r>
    </w:p>
    <w:p>
      <w:pPr>
        <w:pStyle w:val="FirstParagraph"/>
      </w:pPr>
      <w:r>
        <w:rPr>
          <w:bCs/>
          <w:b/>
        </w:rPr>
        <w:t xml:space="preserve">Bjining China</w:t>
      </w:r>
      <w:r>
        <w:t xml:space="preserve">, is actively pursuing carbon neutrality goals, aiming to peak carbon emissions before 2030 and achieve neutrality by 2060. This ambitious target relies heavily on advancements in energy storage and renewable energy generation. The</w:t>
      </w:r>
      <w:r>
        <w:t xml:space="preserve"> </w:t>
      </w:r>
      <w:r>
        <w:rPr>
          <w:bCs/>
          <w:b/>
        </w:rPr>
        <w:t xml:space="preserve">Chemical Engineer</w:t>
      </w:r>
      <w:r>
        <w:t xml:space="preserve"> </w:t>
      </w:r>
      <w:r>
        <w:t xml:space="preserve">is at the forefront of this revolution, particularly in the development of battery technologies. Beijing hosts numerous research institutes focused on next-generation lithium-ion batteries, solid-state batteries, and hydrogen fuel cells.</w:t>
      </w:r>
    </w:p>
    <w:p>
      <w:pPr>
        <w:pStyle w:val="BodyText"/>
      </w:pPr>
      <w:r>
        <w:t xml:space="preserve">In these laboratories and pilot plants located across</w:t>
      </w:r>
      <w:r>
        <w:t xml:space="preserve"> </w:t>
      </w:r>
      <w:r>
        <w:rPr>
          <w:bCs/>
          <w:b/>
        </w:rPr>
        <w:t xml:space="preserve">Bjining China</w:t>
      </w:r>
      <w:r>
        <w:t xml:space="preserve">, chemical engineers optimize electrolyte compositions and electrode materials to enhance energy density and safety. For example the engineering of safer lithium-metal anodes is crucial for the proliferation of electric vehicles in Beijing's public transport network. Additionally, hydrogen production via green electrolysis requires efficient catalysts developed by chemical engineers to lower costs and increase scalability. The successful implementation of these technologies in</w:t>
      </w:r>
      <w:r>
        <w:t xml:space="preserve"> </w:t>
      </w:r>
      <w:r>
        <w:rPr>
          <w:bCs/>
          <w:b/>
        </w:rPr>
        <w:t xml:space="preserve">Bjining China</w:t>
      </w:r>
      <w:r>
        <w:t xml:space="preserve"> </w:t>
      </w:r>
      <w:r>
        <w:t xml:space="preserve">will serve as a model for other cities striving to decarbonize their energy grids.</w:t>
      </w:r>
    </w:p>
    <w:bookmarkEnd w:id="22"/>
    <w:bookmarkStart w:id="23" w:name="innovation-and-digital-integration"/>
    <w:p>
      <w:pPr>
        <w:pStyle w:val="Heading2"/>
      </w:pPr>
      <w:r>
        <w:t xml:space="preserve">Innovation and Digital Integration</w:t>
      </w:r>
    </w:p>
    <w:p>
      <w:pPr>
        <w:pStyle w:val="FirstParagraph"/>
      </w:pPr>
      <w:r>
        <w:t xml:space="preserve">The modern</w:t>
      </w:r>
      <w:r>
        <w:t xml:space="preserve"> </w:t>
      </w:r>
      <w:r>
        <w:rPr>
          <w:bCs/>
          <w:b/>
        </w:rPr>
        <w:t xml:space="preserve">Chemical Engineer</w:t>
      </w:r>
      <w:r>
        <w:t xml:space="preserve"> </w:t>
      </w:r>
      <w:r>
        <w:t xml:space="preserve">is no longer confined to physical plants; they are increasingly involved in digital twin technology and artificial intelligence. In</w:t>
      </w:r>
      <w:r>
        <w:t xml:space="preserve"> </w:t>
      </w:r>
      <w:r>
        <w:rPr>
          <w:bCs/>
          <w:b/>
        </w:rPr>
        <w:t xml:space="preserve">Bjining China</w:t>
      </w:r>
      <w:r>
        <w:t xml:space="preserve">, the integration of AI into chemical process control is accelerating. Engineers use machine learning algorithms to predict equipment failures, optimize reaction conditions, and simulate new molecular structures virtually before physical synthesis. This digital transformation enhances the precision and speed of innovation in Beijing's tech-driven industrial sector.</w:t>
      </w:r>
    </w:p>
    <w:p>
      <w:pPr>
        <w:pStyle w:val="BodyText"/>
      </w:pPr>
      <w:r>
        <w:t xml:space="preserve">Collaboration between academic institutions like Tsinghua University and industrial partners in</w:t>
      </w:r>
      <w:r>
        <w:t xml:space="preserve"> </w:t>
      </w:r>
      <w:r>
        <w:rPr>
          <w:bCs/>
          <w:b/>
        </w:rPr>
        <w:t xml:space="preserve">Bjining China</w:t>
      </w:r>
      <w:r>
        <w:t xml:space="preserve"> </w:t>
      </w:r>
      <w:r>
        <w:t xml:space="preserve">facilitates this technological synergy. Chemical engineers work alongside data scientists to create smart factories where processes are autonomous and highly efficient. This convergence of chemistry and computer science is defining the next generation of engineering practices in Beijing, positioning the city as a global leader in Industry 4.0 applications.</w:t>
      </w:r>
    </w:p>
    <w:bookmarkEnd w:id="23"/>
    <w:bookmarkStart w:id="24" w:name="conclusion"/>
    <w:p>
      <w:pPr>
        <w:pStyle w:val="Heading2"/>
      </w:pPr>
      <w:r>
        <w:t xml:space="preserve">Conclusion</w:t>
      </w:r>
    </w:p>
    <w:p>
      <w:pPr>
        <w:pStyle w:val="FirstParagraph"/>
      </w:pPr>
      <w:r>
        <w:t xml:space="preserve">In conclusion, the profession of</w:t>
      </w:r>
      <w:r>
        <w:t xml:space="preserve"> </w:t>
      </w:r>
      <w:r>
        <w:rPr>
          <w:bCs/>
          <w:b/>
        </w:rPr>
        <w:t xml:space="preserve">Chemical Engineer</w:t>
      </w:r>
      <w:r>
        <w:t xml:space="preserve"> </w:t>
      </w:r>
      <w:r>
        <w:t xml:space="preserve">is pivotal to the ongoing transformation of</w:t>
      </w:r>
      <w:r>
        <w:t xml:space="preserve"> </w:t>
      </w:r>
      <w:r>
        <w:rPr>
          <w:bCs/>
          <w:b/>
        </w:rPr>
        <w:t xml:space="preserve">Bjining China</w:t>
      </w:r>
      <w:r>
        <w:t xml:space="preserve">. From optimizing traditional petrochemical operations to pioneering sustainable environmental solutions and driving the green energy transition, chemical engineers provide the technical foundation for Beijing's development. As</w:t>
      </w:r>
    </w:p>
    <w:p>
      <w:pPr>
        <w:pStyle w:val="BodyText"/>
      </w:pPr>
      <w:r>
        <w:t xml:space="preserve">Bjining ChinaBjining ChinaChemical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China, Beijing</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file>